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1BD347" w14:textId="77777777" w:rsidR="00B36EF1" w:rsidRPr="00EB2EB8" w:rsidRDefault="006D4142">
      <w:pPr>
        <w:jc w:val="center"/>
        <w:rPr>
          <w:rFonts w:ascii="HGSｺﾞｼｯｸM" w:eastAsia="HGSｺﾞｼｯｸM" w:hAnsi="HGSｺﾞｼｯｸM"/>
          <w:color w:val="FF0000"/>
          <w:sz w:val="32"/>
        </w:rPr>
      </w:pPr>
      <w:r w:rsidRPr="00EB2EB8">
        <w:rPr>
          <w:rFonts w:ascii="HGSｺﾞｼｯｸM" w:eastAsia="HGSｺﾞｼｯｸM" w:hAnsi="HGSｺﾞｼｯｸM" w:hint="eastAsia"/>
          <w:noProof/>
          <w:sz w:val="32"/>
        </w:rPr>
        <mc:AlternateContent>
          <mc:Choice Requires="wps">
            <w:drawing>
              <wp:anchor distT="0" distB="0" distL="114300" distR="114300" simplePos="0" relativeHeight="251658752" behindDoc="0" locked="0" layoutInCell="1" hidden="0" allowOverlap="1" wp14:anchorId="177C1C77" wp14:editId="0F5CD18F">
                <wp:simplePos x="0" y="0"/>
                <wp:positionH relativeFrom="column">
                  <wp:posOffset>2668270</wp:posOffset>
                </wp:positionH>
                <wp:positionV relativeFrom="paragraph">
                  <wp:posOffset>-579120</wp:posOffset>
                </wp:positionV>
                <wp:extent cx="1533525" cy="5778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1533525"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3235" w14:textId="77777777" w:rsidR="00B36EF1" w:rsidRDefault="00B36EF1">
                            <w:pPr>
                              <w:rPr>
                                <w:rFonts w:ascii="HGSｺﾞｼｯｸM" w:eastAsia="HGSｺﾞｼｯｸM" w:hAnsi="HGSｺﾞｼｯｸM"/>
                                <w:sz w:val="32"/>
                              </w:rPr>
                            </w:pPr>
                          </w:p>
                        </w:txbxContent>
                      </wps:txbx>
                      <wps:bodyPr rot="0" vertOverflow="overflow" horzOverflow="overflow" wrap="none" lIns="36000" tIns="0" rIns="36000" bIns="0" numCol="1" spcCol="0" rtlCol="0" fromWordArt="0" anchor="ctr" anchorCtr="0" forceAA="0" compatLnSpc="1">
                        <a:spAutoFit/>
                      </wps:bodyPr>
                    </wps:wsp>
                  </a:graphicData>
                </a:graphic>
              </wp:anchor>
            </w:drawing>
          </mc:Choice>
          <mc:Fallback>
            <w:pict>
              <v:shapetype w14:anchorId="177C1C77" id="_x0000_t202" coordsize="21600,21600" o:spt="202" path="m,l,21600r21600,l21600,xe">
                <v:stroke joinstyle="miter"/>
                <v:path gradientshapeok="t" o:connecttype="rect"/>
              </v:shapetype>
              <v:shape id="テキスト ボックス 1" o:spid="_x0000_s1026" type="#_x0000_t202" style="position:absolute;left:0;text-align:left;margin-left:210.1pt;margin-top:-45.6pt;width:120.75pt;height:45.5pt;z-index:251658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" filled="f" stroked="f" strokeweight=".5pt">
                <v:textbox style="mso-fit-shape-to-text:t" inset="1mm,0,1mm,0">
                  <w:txbxContent>
                    <w:p w14:paraId="72683235" w14:textId="77777777" w:rsidR="00B36EF1" w:rsidRDefault="00B36EF1">
                      <w:pPr>
                        <w:rPr>
                          <w:rFonts w:ascii="HGSｺﾞｼｯｸM" w:eastAsia="HGSｺﾞｼｯｸM" w:hAnsi="HGSｺﾞｼｯｸM"/>
                          <w:sz w:val="32"/>
                        </w:rPr>
                      </w:pPr>
                    </w:p>
                  </w:txbxContent>
                </v:textbox>
              </v:shape>
            </w:pict>
          </mc:Fallback>
        </mc:AlternateContent>
      </w:r>
      <w:r w:rsidRPr="00EB2EB8">
        <w:rPr>
          <w:rFonts w:ascii="HGSｺﾞｼｯｸM" w:eastAsia="HGSｺﾞｼｯｸM" w:hAnsi="HGSｺﾞｼｯｸM" w:hint="eastAsia"/>
          <w:sz w:val="32"/>
        </w:rPr>
        <w:t>社会福祉法人とちの実会　定款</w:t>
      </w:r>
    </w:p>
    <w:p w14:paraId="33853139" w14:textId="77777777" w:rsidR="00B36EF1" w:rsidRDefault="00B36EF1">
      <w:pPr>
        <w:rPr>
          <w:rFonts w:ascii="HGSｺﾞｼｯｸM" w:eastAsia="HGSｺﾞｼｯｸM" w:hAnsi="HGSｺﾞｼｯｸM"/>
          <w:color w:val="000000" w:themeColor="text1"/>
          <w:sz w:val="22"/>
        </w:rPr>
      </w:pPr>
    </w:p>
    <w:p w14:paraId="17BE16CD"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第一章　総則</w:t>
      </w:r>
    </w:p>
    <w:p w14:paraId="727D67B3" w14:textId="77777777" w:rsidR="00B36EF1" w:rsidRDefault="00B36EF1">
      <w:pPr>
        <w:rPr>
          <w:rFonts w:ascii="HGSｺﾞｼｯｸM" w:eastAsia="HGSｺﾞｼｯｸM" w:hAnsi="HGSｺﾞｼｯｸM"/>
          <w:color w:val="000000" w:themeColor="text1"/>
          <w:sz w:val="22"/>
        </w:rPr>
      </w:pPr>
    </w:p>
    <w:p w14:paraId="500024D4"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（目的）</w:t>
      </w:r>
    </w:p>
    <w:p w14:paraId="3091BAF3"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第一条　この社会福祉法人（以下「法人」という。）は、多様な福祉サービスがその利用者の意向を尊重して総合的に提供されるよう創意工夫することにより、利用者が、個人の尊厳を保持しつつ、</w:t>
      </w:r>
      <w:r w:rsidRPr="00EB2EB8">
        <w:rPr>
          <w:rFonts w:ascii="HGSｺﾞｼｯｸM" w:eastAsia="HGSｺﾞｼｯｸM" w:hAnsi="HGSｺﾞｼｯｸM" w:hint="eastAsia"/>
          <w:sz w:val="22"/>
        </w:rPr>
        <w:t>心身ともに健やかに育成され、又はその有する能力に応じ、</w:t>
      </w:r>
      <w:r>
        <w:rPr>
          <w:rFonts w:ascii="HGSｺﾞｼｯｸM" w:eastAsia="HGSｺﾞｼｯｸM" w:hAnsi="HGSｺﾞｼｯｸM" w:hint="eastAsia"/>
          <w:color w:val="000000" w:themeColor="text1"/>
          <w:sz w:val="22"/>
        </w:rPr>
        <w:t>自立した生活を地域社会において営むことができるよう支援することを目的として、次の社会福祉事業を行う。</w:t>
      </w:r>
    </w:p>
    <w:p w14:paraId="61BDBF43"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（１）第一種社会福祉事業</w:t>
      </w:r>
    </w:p>
    <w:p w14:paraId="475F5604" w14:textId="77777777" w:rsidR="00B36EF1" w:rsidRPr="00EB2EB8" w:rsidRDefault="006D4142">
      <w:pPr>
        <w:ind w:leftChars="200" w:left="860" w:hangingChars="200" w:hanging="440"/>
        <w:rPr>
          <w:rFonts w:ascii="HGSｺﾞｼｯｸM" w:eastAsia="HGSｺﾞｼｯｸM" w:hAnsi="HGSｺﾞｼｯｸM"/>
          <w:sz w:val="22"/>
        </w:rPr>
      </w:pPr>
      <w:r>
        <w:rPr>
          <w:rFonts w:ascii="HGSｺﾞｼｯｸM" w:eastAsia="HGSｺﾞｼｯｸM" w:hAnsi="HGSｺﾞｼｯｸM" w:hint="eastAsia"/>
          <w:color w:val="000000" w:themeColor="text1"/>
          <w:sz w:val="22"/>
        </w:rPr>
        <w:t>（イ）</w:t>
      </w:r>
      <w:r w:rsidRPr="00EB2EB8">
        <w:rPr>
          <w:rFonts w:ascii="HGSｺﾞｼｯｸM" w:eastAsia="HGSｺﾞｼｯｸM" w:hAnsi="HGSｺﾞｼｯｸM" w:hint="eastAsia"/>
          <w:sz w:val="22"/>
        </w:rPr>
        <w:t>児童養護施設の経営</w:t>
      </w:r>
    </w:p>
    <w:p w14:paraId="2F73A7C7" w14:textId="77777777" w:rsidR="00B36EF1" w:rsidRDefault="006D4142">
      <w:pPr>
        <w:ind w:leftChars="200" w:left="860" w:hangingChars="200" w:hanging="44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（ロ）特別養護老人ホームの経営</w:t>
      </w:r>
    </w:p>
    <w:p w14:paraId="02F84C59"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（２）第二種社会福祉事業</w:t>
      </w:r>
    </w:p>
    <w:p w14:paraId="0A9597A6" w14:textId="77777777" w:rsidR="00B36EF1" w:rsidRPr="00EB2EB8" w:rsidRDefault="006D4142">
      <w:pPr>
        <w:ind w:leftChars="200" w:left="860" w:hangingChars="200" w:hanging="440"/>
        <w:rPr>
          <w:rFonts w:ascii="HGSｺﾞｼｯｸM" w:eastAsia="HGSｺﾞｼｯｸM" w:hAnsi="HGSｺﾞｼｯｸM"/>
          <w:sz w:val="22"/>
        </w:rPr>
      </w:pPr>
      <w:r>
        <w:rPr>
          <w:rFonts w:ascii="HGSｺﾞｼｯｸM" w:eastAsia="HGSｺﾞｼｯｸM" w:hAnsi="HGSｺﾞｼｯｸM" w:hint="eastAsia"/>
          <w:color w:val="000000" w:themeColor="text1"/>
          <w:sz w:val="22"/>
        </w:rPr>
        <w:t>（イ）</w:t>
      </w:r>
      <w:r w:rsidRPr="00EB2EB8">
        <w:rPr>
          <w:rFonts w:ascii="HGSｺﾞｼｯｸM" w:eastAsia="HGSｺﾞｼｯｸM" w:hAnsi="HGSｺﾞｼｯｸM" w:hint="eastAsia"/>
          <w:sz w:val="22"/>
        </w:rPr>
        <w:t>子育て短期支援事業</w:t>
      </w:r>
    </w:p>
    <w:p w14:paraId="27E78051" w14:textId="77777777" w:rsidR="00B36EF1" w:rsidRPr="00EB2EB8" w:rsidRDefault="006D4142">
      <w:pPr>
        <w:ind w:leftChars="200" w:left="860" w:hangingChars="200" w:hanging="440"/>
        <w:rPr>
          <w:rFonts w:ascii="HGSｺﾞｼｯｸM" w:eastAsia="HGSｺﾞｼｯｸM" w:hAnsi="HGSｺﾞｼｯｸM"/>
          <w:sz w:val="22"/>
        </w:rPr>
      </w:pPr>
      <w:r w:rsidRPr="00EB2EB8">
        <w:rPr>
          <w:rFonts w:ascii="HGSｺﾞｼｯｸM" w:eastAsia="HGSｺﾞｼｯｸM" w:hAnsi="HGSｺﾞｼｯｸM" w:hint="eastAsia"/>
          <w:sz w:val="22"/>
        </w:rPr>
        <w:t>（ロ）老人短期入所事業</w:t>
      </w:r>
    </w:p>
    <w:p w14:paraId="7732790E" w14:textId="77777777" w:rsidR="00B36EF1" w:rsidRPr="00EB2EB8" w:rsidRDefault="006D4142">
      <w:pPr>
        <w:ind w:leftChars="200" w:left="860" w:hangingChars="200" w:hanging="440"/>
        <w:rPr>
          <w:rFonts w:ascii="HGSｺﾞｼｯｸM" w:eastAsia="HGSｺﾞｼｯｸM" w:hAnsi="HGSｺﾞｼｯｸM"/>
          <w:sz w:val="22"/>
        </w:rPr>
      </w:pPr>
      <w:r w:rsidRPr="00EB2EB8">
        <w:rPr>
          <w:rFonts w:ascii="HGSｺﾞｼｯｸM" w:eastAsia="HGSｺﾞｼｯｸM" w:hAnsi="HGSｺﾞｼｯｸM" w:hint="eastAsia"/>
          <w:sz w:val="22"/>
        </w:rPr>
        <w:t>（ハ）生計困難者に対する相談支援事業</w:t>
      </w:r>
    </w:p>
    <w:p w14:paraId="665B16A4" w14:textId="77777777" w:rsidR="00B36EF1" w:rsidRDefault="00B36EF1">
      <w:pPr>
        <w:rPr>
          <w:rFonts w:ascii="HGSｺﾞｼｯｸM" w:eastAsia="HGSｺﾞｼｯｸM" w:hAnsi="HGSｺﾞｼｯｸM"/>
          <w:color w:val="000000" w:themeColor="text1"/>
          <w:sz w:val="18"/>
        </w:rPr>
      </w:pPr>
    </w:p>
    <w:p w14:paraId="4F80803F"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（名称）</w:t>
      </w:r>
    </w:p>
    <w:p w14:paraId="0FC4D598"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第二条　この法人は、</w:t>
      </w:r>
      <w:r w:rsidRPr="00EB2EB8">
        <w:rPr>
          <w:rFonts w:ascii="HGSｺﾞｼｯｸM" w:eastAsia="HGSｺﾞｼｯｸM" w:hAnsi="HGSｺﾞｼｯｸM" w:hint="eastAsia"/>
          <w:sz w:val="22"/>
        </w:rPr>
        <w:t>社会福祉法人とちの実会</w:t>
      </w:r>
      <w:r>
        <w:rPr>
          <w:rFonts w:ascii="HGSｺﾞｼｯｸM" w:eastAsia="HGSｺﾞｼｯｸM" w:hAnsi="HGSｺﾞｼｯｸM" w:hint="eastAsia"/>
          <w:color w:val="000000" w:themeColor="text1"/>
          <w:sz w:val="22"/>
        </w:rPr>
        <w:t>という。</w:t>
      </w:r>
    </w:p>
    <w:p w14:paraId="0D42E07E" w14:textId="77777777" w:rsidR="00B36EF1" w:rsidRDefault="00B36EF1">
      <w:pPr>
        <w:ind w:left="220" w:hangingChars="100" w:hanging="220"/>
        <w:rPr>
          <w:rFonts w:ascii="HGSｺﾞｼｯｸM" w:eastAsia="HGSｺﾞｼｯｸM" w:hAnsi="HGSｺﾞｼｯｸM"/>
          <w:color w:val="000000" w:themeColor="text1"/>
          <w:sz w:val="22"/>
        </w:rPr>
      </w:pPr>
    </w:p>
    <w:p w14:paraId="59AB050F"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（経営の原則等）</w:t>
      </w:r>
    </w:p>
    <w:p w14:paraId="10EDEEA3"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2E8A30F" w14:textId="77777777" w:rsidR="00B36EF1" w:rsidRDefault="006D4142">
      <w:pPr>
        <w:widowControl/>
        <w:ind w:left="220" w:hangingChars="100" w:hanging="220"/>
        <w:jc w:val="left"/>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この法人は、地域社会に貢献する取組として、（地域の独居高齢者、子育て世帯、経済的に困窮する者等）を支援するため、無料又は低額な料金で福祉サービスを積極的に提供するものとする。</w:t>
      </w:r>
    </w:p>
    <w:p w14:paraId="01C420A3" w14:textId="77777777" w:rsidR="00B36EF1" w:rsidRDefault="00B36EF1">
      <w:pPr>
        <w:widowControl/>
        <w:jc w:val="left"/>
        <w:rPr>
          <w:rFonts w:ascii="HGSｺﾞｼｯｸM" w:eastAsia="HGSｺﾞｼｯｸM" w:hAnsi="HGSｺﾞｼｯｸM"/>
          <w:color w:val="000000" w:themeColor="text1"/>
          <w:sz w:val="22"/>
        </w:rPr>
      </w:pPr>
    </w:p>
    <w:p w14:paraId="5C24CACE"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（事務所の所在地）</w:t>
      </w:r>
    </w:p>
    <w:p w14:paraId="0A852685"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 xml:space="preserve">第四条　</w:t>
      </w:r>
      <w:r w:rsidRPr="00EB2EB8">
        <w:rPr>
          <w:rFonts w:ascii="HGSｺﾞｼｯｸM" w:eastAsia="HGSｺﾞｼｯｸM" w:hAnsi="HGSｺﾞｼｯｸM" w:hint="eastAsia"/>
          <w:sz w:val="22"/>
        </w:rPr>
        <w:t>この法人の事務所を埼玉県熊谷市千代３３９番１０に置く。</w:t>
      </w:r>
    </w:p>
    <w:p w14:paraId="31237317" w14:textId="77777777" w:rsidR="00B36EF1" w:rsidRDefault="00B36EF1">
      <w:pPr>
        <w:widowControl/>
        <w:jc w:val="left"/>
        <w:rPr>
          <w:rFonts w:ascii="HGSｺﾞｼｯｸM" w:eastAsia="HGSｺﾞｼｯｸM" w:hAnsi="HGSｺﾞｼｯｸM"/>
          <w:color w:val="000000" w:themeColor="text1"/>
          <w:sz w:val="22"/>
        </w:rPr>
      </w:pPr>
    </w:p>
    <w:p w14:paraId="38030ABA"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第二章　評議員</w:t>
      </w:r>
    </w:p>
    <w:p w14:paraId="67BF6573" w14:textId="77777777" w:rsidR="00B36EF1" w:rsidRDefault="00B36EF1">
      <w:pPr>
        <w:widowControl/>
        <w:jc w:val="left"/>
        <w:rPr>
          <w:rFonts w:ascii="HGSｺﾞｼｯｸM" w:eastAsia="HGSｺﾞｼｯｸM" w:hAnsi="HGSｺﾞｼｯｸM"/>
          <w:color w:val="000000" w:themeColor="text1"/>
          <w:sz w:val="22"/>
        </w:rPr>
      </w:pPr>
    </w:p>
    <w:p w14:paraId="34A3CB7D"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（評議員の定数）</w:t>
      </w:r>
    </w:p>
    <w:p w14:paraId="0AC244AB"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第五条　この法人に評議員</w:t>
      </w:r>
      <w:r w:rsidRPr="00EB2EB8">
        <w:rPr>
          <w:rFonts w:ascii="HGSｺﾞｼｯｸM" w:eastAsia="HGSｺﾞｼｯｸM" w:hAnsi="HGSｺﾞｼｯｸM" w:hint="eastAsia"/>
          <w:sz w:val="22"/>
        </w:rPr>
        <w:t>７名以上９名</w:t>
      </w:r>
      <w:r>
        <w:rPr>
          <w:rFonts w:ascii="HGSｺﾞｼｯｸM" w:eastAsia="HGSｺﾞｼｯｸM" w:hAnsi="HGSｺﾞｼｯｸM" w:hint="eastAsia"/>
          <w:color w:val="000000" w:themeColor="text1"/>
          <w:sz w:val="22"/>
        </w:rPr>
        <w:t>以内を置く。</w:t>
      </w:r>
    </w:p>
    <w:p w14:paraId="59D107D2" w14:textId="77777777" w:rsidR="00B36EF1" w:rsidRDefault="00B36EF1">
      <w:pPr>
        <w:widowControl/>
        <w:jc w:val="left"/>
        <w:rPr>
          <w:rFonts w:ascii="HGSｺﾞｼｯｸM" w:eastAsia="HGSｺﾞｼｯｸM" w:hAnsi="HGSｺﾞｼｯｸM"/>
          <w:color w:val="000000" w:themeColor="text1"/>
          <w:sz w:val="22"/>
        </w:rPr>
      </w:pPr>
    </w:p>
    <w:p w14:paraId="4325E9DE"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（評議員の選任及び解任）</w:t>
      </w:r>
    </w:p>
    <w:p w14:paraId="2089B6AD"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第六条　この法人に評議員選任・解任委員会を置き、評議員の選任及び解任は、評議員選任・解任委員会において行う。</w:t>
      </w:r>
    </w:p>
    <w:p w14:paraId="5E31DA32"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lastRenderedPageBreak/>
        <w:t>２　評議員選任・解任委員会は、監事</w:t>
      </w:r>
      <w:r w:rsidRPr="00EB2EB8">
        <w:rPr>
          <w:rFonts w:ascii="HGSｺﾞｼｯｸM" w:eastAsia="HGSｺﾞｼｯｸM" w:hAnsi="HGSｺﾞｼｯｸM" w:hint="eastAsia"/>
          <w:sz w:val="22"/>
        </w:rPr>
        <w:t>１名、事務局員１名、外部委員</w:t>
      </w:r>
      <w:r w:rsidR="00187BED" w:rsidRPr="006F684D">
        <w:rPr>
          <w:rFonts w:ascii="HGSｺﾞｼｯｸM" w:eastAsia="HGSｺﾞｼｯｸM" w:hAnsi="HGSｺﾞｼｯｸM" w:hint="eastAsia"/>
          <w:sz w:val="22"/>
        </w:rPr>
        <w:t>３</w:t>
      </w:r>
      <w:r w:rsidRPr="006F684D">
        <w:rPr>
          <w:rFonts w:ascii="HGSｺﾞｼｯｸM" w:eastAsia="HGSｺﾞｼｯｸM" w:hAnsi="HGSｺﾞｼｯｸM" w:hint="eastAsia"/>
          <w:sz w:val="22"/>
        </w:rPr>
        <w:t>名の合計</w:t>
      </w:r>
      <w:r w:rsidR="00187BED" w:rsidRPr="006F684D">
        <w:rPr>
          <w:rFonts w:ascii="HGSｺﾞｼｯｸM" w:eastAsia="HGSｺﾞｼｯｸM" w:hAnsi="HGSｺﾞｼｯｸM" w:hint="eastAsia"/>
          <w:sz w:val="22"/>
        </w:rPr>
        <w:t>５</w:t>
      </w:r>
      <w:r w:rsidRPr="006F684D">
        <w:rPr>
          <w:rFonts w:ascii="HGSｺﾞｼｯｸM" w:eastAsia="HGSｺﾞｼｯｸM" w:hAnsi="HGSｺﾞｼｯｸM" w:hint="eastAsia"/>
          <w:sz w:val="22"/>
        </w:rPr>
        <w:t>名</w:t>
      </w:r>
      <w:r w:rsidRPr="00EB2EB8">
        <w:rPr>
          <w:rFonts w:ascii="HGSｺﾞｼｯｸM" w:eastAsia="HGSｺﾞｼｯｸM" w:hAnsi="HGSｺﾞｼｯｸM" w:hint="eastAsia"/>
          <w:sz w:val="22"/>
        </w:rPr>
        <w:t>で</w:t>
      </w:r>
      <w:r>
        <w:rPr>
          <w:rFonts w:ascii="HGSｺﾞｼｯｸM" w:eastAsia="HGSｺﾞｼｯｸM" w:hAnsi="HGSｺﾞｼｯｸM" w:hint="eastAsia"/>
          <w:color w:val="000000" w:themeColor="text1"/>
          <w:sz w:val="22"/>
        </w:rPr>
        <w:t>構成する。</w:t>
      </w:r>
    </w:p>
    <w:p w14:paraId="398C97B7"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３　選任候補者の推薦及び解任の提案は、理事会が行う。評議員選任・解任委員会の運営についての細則は、理事会において定める。</w:t>
      </w:r>
    </w:p>
    <w:p w14:paraId="61A5225E"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４　選任候補者の推薦及び解任の提案を行う場合には、当該者が評議員として適任及び不適任と判断した理由を委員に説明しなければならない。</w:t>
      </w:r>
    </w:p>
    <w:p w14:paraId="172456A7"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５　評議員選任・解任委員会の決議は、委員の過半数が出席し、その過半数をもって行う。ただし、外部委員の</w:t>
      </w:r>
      <w:r w:rsidRPr="00EB2EB8">
        <w:rPr>
          <w:rFonts w:ascii="HGSｺﾞｼｯｸM" w:eastAsia="HGSｺﾞｼｯｸM" w:hAnsi="HGSｺﾞｼｯｸM" w:hint="eastAsia"/>
          <w:sz w:val="22"/>
        </w:rPr>
        <w:t>１名</w:t>
      </w:r>
      <w:r>
        <w:rPr>
          <w:rFonts w:ascii="HGSｺﾞｼｯｸM" w:eastAsia="HGSｺﾞｼｯｸM" w:hAnsi="HGSｺﾞｼｯｸM" w:hint="eastAsia"/>
          <w:color w:val="000000" w:themeColor="text1"/>
          <w:sz w:val="22"/>
        </w:rPr>
        <w:t>以上が出席し、かつ、外部委員の</w:t>
      </w:r>
      <w:r w:rsidRPr="00EB2EB8">
        <w:rPr>
          <w:rFonts w:ascii="HGSｺﾞｼｯｸM" w:eastAsia="HGSｺﾞｼｯｸM" w:hAnsi="HGSｺﾞｼｯｸM" w:hint="eastAsia"/>
          <w:sz w:val="22"/>
        </w:rPr>
        <w:t>１名</w:t>
      </w:r>
      <w:r>
        <w:rPr>
          <w:rFonts w:ascii="HGSｺﾞｼｯｸM" w:eastAsia="HGSｺﾞｼｯｸM" w:hAnsi="HGSｺﾞｼｯｸM" w:hint="eastAsia"/>
          <w:color w:val="000000" w:themeColor="text1"/>
          <w:sz w:val="22"/>
        </w:rPr>
        <w:t>以上が賛成することを要する。</w:t>
      </w:r>
    </w:p>
    <w:p w14:paraId="681D0AB9" w14:textId="77777777" w:rsidR="00B36EF1" w:rsidRDefault="00B36EF1">
      <w:pPr>
        <w:widowControl/>
        <w:jc w:val="left"/>
        <w:rPr>
          <w:rFonts w:ascii="HGSｺﾞｼｯｸM" w:eastAsia="HGSｺﾞｼｯｸM" w:hAnsi="HGSｺﾞｼｯｸM"/>
          <w:color w:val="000000" w:themeColor="text1"/>
          <w:sz w:val="18"/>
        </w:rPr>
      </w:pPr>
    </w:p>
    <w:p w14:paraId="3D31550A"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（評議員の資格）</w:t>
      </w:r>
    </w:p>
    <w:p w14:paraId="289847D0"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第七条　社会福祉法第四十条第四項及び第五項を遵守するとともに、この法人の評議員のうちには、評議員のいずれか一人及びその親族その他特殊の関係がある者（租税特別措置法施行令第二十五条の十七第六項第一号に規定するものをいう。以下同じ。）の合計数が、評議員総数（現在数）の三分の一を超えて含まれることになってはならない。</w:t>
      </w:r>
    </w:p>
    <w:p w14:paraId="7507AE9B" w14:textId="77777777" w:rsidR="00B36EF1" w:rsidRDefault="00B36EF1">
      <w:pPr>
        <w:widowControl/>
        <w:jc w:val="left"/>
        <w:rPr>
          <w:rFonts w:ascii="HGSｺﾞｼｯｸM" w:eastAsia="HGSｺﾞｼｯｸM" w:hAnsi="HGSｺﾞｼｯｸM"/>
          <w:color w:val="000000" w:themeColor="text1"/>
          <w:sz w:val="18"/>
        </w:rPr>
      </w:pPr>
    </w:p>
    <w:p w14:paraId="42C26B6A"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（評議員の任期）</w:t>
      </w:r>
    </w:p>
    <w:p w14:paraId="379FAC22" w14:textId="77777777" w:rsidR="00B36EF1" w:rsidRDefault="006D4142">
      <w:pPr>
        <w:ind w:left="220" w:hangingChars="100" w:hanging="220"/>
        <w:rPr>
          <w:rFonts w:ascii="HGSｺﾞｼｯｸM" w:eastAsia="HGSｺﾞｼｯｸM" w:hAnsi="HGSｺﾞｼｯｸM"/>
          <w:color w:val="000000" w:themeColor="text1"/>
          <w:sz w:val="22"/>
        </w:rPr>
      </w:pPr>
      <w:r w:rsidRPr="00DC1E9D">
        <w:rPr>
          <w:rFonts w:ascii="HGSｺﾞｼｯｸM" w:eastAsia="HGSｺﾞｼｯｸM" w:hAnsi="HGSｺﾞｼｯｸM" w:hint="eastAsia"/>
          <w:sz w:val="22"/>
        </w:rPr>
        <w:t>第八条</w:t>
      </w:r>
      <w:r>
        <w:rPr>
          <w:rFonts w:ascii="HGSｺﾞｼｯｸM" w:eastAsia="HGSｺﾞｼｯｸM" w:hAnsi="HGSｺﾞｼｯｸM" w:hint="eastAsia"/>
          <w:color w:val="000000" w:themeColor="text1"/>
          <w:sz w:val="22"/>
        </w:rPr>
        <w:t xml:space="preserve">　評議員の任期は、選任後四年以内に終了する会計年度のうち最終のものに関する定時評議員会の終結の時までとし、再任を妨げない。</w:t>
      </w:r>
    </w:p>
    <w:p w14:paraId="039B5A0A"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２　任期の満了前に退任した評議員の補欠として選任された評議員の任期は、退任した評議員の任期の満了する時までとする。</w:t>
      </w:r>
    </w:p>
    <w:p w14:paraId="79D9E242"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３</w:t>
      </w:r>
      <w:r>
        <w:rPr>
          <w:rFonts w:ascii="HGSｺﾞｼｯｸM" w:eastAsia="HGSｺﾞｼｯｸM" w:hAnsi="HGSｺﾞｼｯｸM" w:hint="eastAsia"/>
          <w:color w:val="000000" w:themeColor="text1"/>
          <w:sz w:val="22"/>
        </w:rPr>
        <w:t xml:space="preserve">　評議員は、第五条に定める定数に足りなくなるときは、任期の満了又は辞任により退任した後も、新たに選任された者が就任するまで、なお評議員としての権利義務を有する。</w:t>
      </w:r>
    </w:p>
    <w:p w14:paraId="36C9F9C2" w14:textId="77777777" w:rsidR="00B36EF1" w:rsidRDefault="00B36EF1">
      <w:pPr>
        <w:ind w:leftChars="100" w:left="390" w:hangingChars="100" w:hanging="180"/>
        <w:rPr>
          <w:rFonts w:ascii="HGSｺﾞｼｯｸM" w:eastAsia="HGSｺﾞｼｯｸM" w:hAnsi="HGSｺﾞｼｯｸM"/>
          <w:color w:val="000000" w:themeColor="text1"/>
          <w:sz w:val="18"/>
        </w:rPr>
      </w:pPr>
    </w:p>
    <w:p w14:paraId="7D7F6402"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（評議員の報酬等）</w:t>
      </w:r>
    </w:p>
    <w:p w14:paraId="1B2CAD72"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第九条　評議員に対して、評議員会において別に定める報酬等の支給の基準に従って算定した額を、報酬として支給することができる。</w:t>
      </w:r>
    </w:p>
    <w:p w14:paraId="1C06A6B0" w14:textId="77777777" w:rsidR="00B36EF1" w:rsidRDefault="00B36EF1">
      <w:pPr>
        <w:ind w:firstLineChars="300" w:firstLine="660"/>
        <w:rPr>
          <w:rFonts w:ascii="HGSｺﾞｼｯｸM" w:eastAsia="HGSｺﾞｼｯｸM" w:hAnsi="HGSｺﾞｼｯｸM"/>
          <w:color w:val="000000" w:themeColor="text1"/>
          <w:sz w:val="22"/>
        </w:rPr>
      </w:pPr>
    </w:p>
    <w:p w14:paraId="46357139"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第三章　評議員会</w:t>
      </w:r>
    </w:p>
    <w:p w14:paraId="0B4575E5" w14:textId="77777777" w:rsidR="00B36EF1" w:rsidRDefault="00B36EF1">
      <w:pPr>
        <w:ind w:leftChars="100" w:left="390" w:hangingChars="100" w:hanging="180"/>
        <w:rPr>
          <w:rFonts w:ascii="HGSｺﾞｼｯｸM" w:eastAsia="HGSｺﾞｼｯｸM" w:hAnsi="HGSｺﾞｼｯｸM"/>
          <w:color w:val="000000" w:themeColor="text1"/>
          <w:sz w:val="18"/>
        </w:rPr>
      </w:pPr>
    </w:p>
    <w:p w14:paraId="02C89209"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（構成）</w:t>
      </w:r>
    </w:p>
    <w:p w14:paraId="63970D74"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第一〇条</w:t>
      </w:r>
      <w:r>
        <w:rPr>
          <w:rFonts w:ascii="HGSｺﾞｼｯｸM" w:eastAsia="HGSｺﾞｼｯｸM" w:hAnsi="HGSｺﾞｼｯｸM" w:hint="eastAsia"/>
          <w:color w:val="000000" w:themeColor="text1"/>
          <w:sz w:val="22"/>
        </w:rPr>
        <w:t xml:space="preserve">　評議員会は、全ての評議員をもって構成する。</w:t>
      </w:r>
    </w:p>
    <w:p w14:paraId="34EBFF19" w14:textId="77777777" w:rsidR="00B36EF1" w:rsidRDefault="00B36EF1">
      <w:pPr>
        <w:ind w:firstLineChars="100" w:firstLine="220"/>
        <w:rPr>
          <w:rFonts w:ascii="HGSｺﾞｼｯｸM" w:eastAsia="HGSｺﾞｼｯｸM" w:hAnsi="HGSｺﾞｼｯｸM"/>
          <w:color w:val="000000" w:themeColor="text1"/>
          <w:sz w:val="22"/>
        </w:rPr>
      </w:pPr>
    </w:p>
    <w:p w14:paraId="5CA63866"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（権限）</w:t>
      </w:r>
    </w:p>
    <w:p w14:paraId="6FCE847B"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第一一条</w:t>
      </w:r>
      <w:r>
        <w:rPr>
          <w:rFonts w:ascii="HGSｺﾞｼｯｸM" w:eastAsia="HGSｺﾞｼｯｸM" w:hAnsi="HGSｺﾞｼｯｸM" w:hint="eastAsia"/>
          <w:color w:val="000000" w:themeColor="text1"/>
          <w:sz w:val="22"/>
        </w:rPr>
        <w:t xml:space="preserve">　評議員会は、次の事項について決議する。</w:t>
      </w:r>
    </w:p>
    <w:p w14:paraId="60BD644F" w14:textId="77777777" w:rsidR="00B36EF1" w:rsidRDefault="006D4142">
      <w:pPr>
        <w:ind w:leftChars="100" w:left="430" w:hangingChars="100" w:hanging="220"/>
        <w:rPr>
          <w:rFonts w:ascii="HGSｺﾞｼｯｸM" w:eastAsia="HGSｺﾞｼｯｸM" w:hAnsi="HGSｺﾞｼｯｸM"/>
          <w:b/>
          <w:color w:val="FF00FF"/>
          <w:sz w:val="22"/>
        </w:rPr>
      </w:pPr>
      <w:r>
        <w:rPr>
          <w:rFonts w:ascii="HGSｺﾞｼｯｸM" w:eastAsia="HGSｺﾞｼｯｸM" w:hAnsi="HGSｺﾞｼｯｸM" w:hint="eastAsia"/>
          <w:color w:val="000000" w:themeColor="text1"/>
          <w:sz w:val="22"/>
        </w:rPr>
        <w:t xml:space="preserve">(1)　</w:t>
      </w:r>
      <w:r w:rsidRPr="00EB2EB8">
        <w:rPr>
          <w:rFonts w:ascii="HGSｺﾞｼｯｸM" w:eastAsia="HGSｺﾞｼｯｸM" w:hAnsi="HGSｺﾞｼｯｸM" w:hint="eastAsia"/>
          <w:sz w:val="22"/>
        </w:rPr>
        <w:t>理事及び監事の選任又は解任</w:t>
      </w:r>
    </w:p>
    <w:p w14:paraId="5CBE0DD4"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理事及び監事の報酬等の額</w:t>
      </w:r>
    </w:p>
    <w:p w14:paraId="022563C6"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(3)　理事及び監事並びに評議員に対する報酬等の支給の基準</w:t>
      </w:r>
    </w:p>
    <w:p w14:paraId="6F7149AA" w14:textId="77777777" w:rsidR="00B36EF1" w:rsidRPr="00EB2EB8" w:rsidRDefault="006D4142">
      <w:pPr>
        <w:ind w:leftChars="100" w:left="43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(4)　事業計画及び収支予算</w:t>
      </w:r>
    </w:p>
    <w:p w14:paraId="6823FB70" w14:textId="77777777" w:rsidR="00B36EF1" w:rsidRPr="00EB2EB8" w:rsidRDefault="006D4142">
      <w:pPr>
        <w:ind w:leftChars="100" w:left="43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(5)　計算書類（貸借対照表及び収支計算書）及び財産目録の承認</w:t>
      </w:r>
    </w:p>
    <w:p w14:paraId="4771F232" w14:textId="77777777" w:rsidR="00B36EF1" w:rsidRDefault="006D4142">
      <w:pPr>
        <w:ind w:leftChars="100" w:left="43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(6)</w:t>
      </w:r>
      <w:r>
        <w:rPr>
          <w:rFonts w:ascii="HGSｺﾞｼｯｸM" w:eastAsia="HGSｺﾞｼｯｸM" w:hAnsi="HGSｺﾞｼｯｸM" w:hint="eastAsia"/>
          <w:color w:val="000000" w:themeColor="text1"/>
          <w:sz w:val="22"/>
        </w:rPr>
        <w:t xml:space="preserve">　定款の変更</w:t>
      </w:r>
    </w:p>
    <w:p w14:paraId="79654153" w14:textId="77777777" w:rsidR="00B36EF1" w:rsidRDefault="006D4142">
      <w:pPr>
        <w:ind w:leftChars="100" w:left="430" w:hangingChars="100" w:hanging="220"/>
        <w:rPr>
          <w:rFonts w:ascii="HGSｺﾞｼｯｸM" w:eastAsia="HGSｺﾞｼｯｸM" w:hAnsi="HGSｺﾞｼｯｸM"/>
          <w:color w:val="000000" w:themeColor="text1"/>
          <w:sz w:val="22"/>
        </w:rPr>
      </w:pPr>
      <w:r w:rsidRPr="00187BED">
        <w:rPr>
          <w:rFonts w:ascii="HGSｺﾞｼｯｸM" w:eastAsia="HGSｺﾞｼｯｸM" w:hAnsi="HGSｺﾞｼｯｸM" w:hint="eastAsia"/>
          <w:sz w:val="22"/>
        </w:rPr>
        <w:t>(7)</w:t>
      </w:r>
      <w:r>
        <w:rPr>
          <w:rFonts w:ascii="HGSｺﾞｼｯｸM" w:eastAsia="HGSｺﾞｼｯｸM" w:hAnsi="HGSｺﾞｼｯｸM" w:hint="eastAsia"/>
          <w:color w:val="000000" w:themeColor="text1"/>
          <w:sz w:val="22"/>
        </w:rPr>
        <w:t xml:space="preserve">　残余財産の処分</w:t>
      </w:r>
    </w:p>
    <w:p w14:paraId="3C881333" w14:textId="77777777" w:rsidR="00B36EF1" w:rsidRDefault="006D4142">
      <w:pPr>
        <w:ind w:leftChars="100" w:left="43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lastRenderedPageBreak/>
        <w:t>(8)</w:t>
      </w:r>
      <w:r>
        <w:rPr>
          <w:rFonts w:ascii="HGSｺﾞｼｯｸM" w:eastAsia="HGSｺﾞｼｯｸM" w:hAnsi="HGSｺﾞｼｯｸM" w:hint="eastAsia"/>
          <w:color w:val="000000" w:themeColor="text1"/>
          <w:sz w:val="22"/>
        </w:rPr>
        <w:t xml:space="preserve">　基本財産の処分</w:t>
      </w:r>
    </w:p>
    <w:p w14:paraId="4B5563B8" w14:textId="77777777" w:rsidR="00B36EF1" w:rsidRPr="00EB2EB8" w:rsidRDefault="006D4142">
      <w:pPr>
        <w:ind w:leftChars="100" w:left="43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(9)　社会福祉充実計画の承認</w:t>
      </w:r>
    </w:p>
    <w:p w14:paraId="25DF5BAB" w14:textId="77777777" w:rsidR="00B36EF1" w:rsidRDefault="006D4142">
      <w:pPr>
        <w:ind w:leftChars="100" w:left="43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(10)　臨機の措置（予算外の新たな義務の負担及び権利の放棄）</w:t>
      </w:r>
    </w:p>
    <w:p w14:paraId="04CC7016" w14:textId="77777777" w:rsidR="00187BED" w:rsidRPr="006F684D" w:rsidRDefault="00187BED">
      <w:pPr>
        <w:ind w:leftChars="100" w:left="430" w:hangingChars="100" w:hanging="220"/>
        <w:rPr>
          <w:rFonts w:ascii="HGSｺﾞｼｯｸM" w:eastAsia="HGSｺﾞｼｯｸM" w:hAnsi="HGSｺﾞｼｯｸM"/>
          <w:sz w:val="22"/>
        </w:rPr>
      </w:pPr>
      <w:r w:rsidRPr="006F684D">
        <w:rPr>
          <w:rFonts w:ascii="HGSｺﾞｼｯｸM" w:eastAsia="HGSｺﾞｼｯｸM" w:hAnsi="HGSｺﾞｼｯｸM" w:hint="eastAsia"/>
          <w:sz w:val="22"/>
        </w:rPr>
        <w:t>(11)　公益事業に関する重要な事項</w:t>
      </w:r>
    </w:p>
    <w:p w14:paraId="31F4C1FA" w14:textId="77777777" w:rsidR="00B36EF1" w:rsidRPr="00EB2EB8" w:rsidRDefault="006D4142">
      <w:pPr>
        <w:ind w:leftChars="100" w:left="43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(1</w:t>
      </w:r>
      <w:r w:rsidR="00187BED">
        <w:rPr>
          <w:rFonts w:ascii="HGSｺﾞｼｯｸM" w:eastAsia="HGSｺﾞｼｯｸM" w:hAnsi="HGSｺﾞｼｯｸM" w:hint="eastAsia"/>
          <w:sz w:val="22"/>
        </w:rPr>
        <w:t>2</w:t>
      </w:r>
      <w:r w:rsidRPr="00EB2EB8">
        <w:rPr>
          <w:rFonts w:ascii="HGSｺﾞｼｯｸM" w:eastAsia="HGSｺﾞｼｯｸM" w:hAnsi="HGSｺﾞｼｯｸM" w:hint="eastAsia"/>
          <w:sz w:val="22"/>
        </w:rPr>
        <w:t>)　解散</w:t>
      </w:r>
    </w:p>
    <w:p w14:paraId="15C26053" w14:textId="77777777" w:rsidR="00B36EF1" w:rsidRDefault="006D4142">
      <w:pPr>
        <w:ind w:leftChars="100" w:left="43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(1</w:t>
      </w:r>
      <w:r w:rsidR="00187BED">
        <w:rPr>
          <w:rFonts w:ascii="HGSｺﾞｼｯｸM" w:eastAsia="HGSｺﾞｼｯｸM" w:hAnsi="HGSｺﾞｼｯｸM" w:hint="eastAsia"/>
          <w:sz w:val="22"/>
        </w:rPr>
        <w:t>3</w:t>
      </w:r>
      <w:r w:rsidRPr="00EB2EB8">
        <w:rPr>
          <w:rFonts w:ascii="HGSｺﾞｼｯｸM" w:eastAsia="HGSｺﾞｼｯｸM" w:hAnsi="HGSｺﾞｼｯｸM" w:hint="eastAsia"/>
          <w:sz w:val="22"/>
        </w:rPr>
        <w:t xml:space="preserve">)　</w:t>
      </w:r>
      <w:r>
        <w:rPr>
          <w:rFonts w:ascii="HGSｺﾞｼｯｸM" w:eastAsia="HGSｺﾞｼｯｸM" w:hAnsi="HGSｺﾞｼｯｸM" w:hint="eastAsia"/>
          <w:color w:val="000000" w:themeColor="text1"/>
          <w:sz w:val="22"/>
        </w:rPr>
        <w:t>その他評議員会で決議するものとして法令又はこの定款で定められた事項</w:t>
      </w:r>
    </w:p>
    <w:p w14:paraId="5CF61516" w14:textId="77777777" w:rsidR="00B36EF1" w:rsidRDefault="00B36EF1">
      <w:pPr>
        <w:ind w:firstLineChars="100" w:firstLine="220"/>
        <w:rPr>
          <w:rFonts w:ascii="HGSｺﾞｼｯｸM" w:eastAsia="HGSｺﾞｼｯｸM" w:hAnsi="HGSｺﾞｼｯｸM"/>
          <w:color w:val="000000" w:themeColor="text1"/>
          <w:sz w:val="22"/>
        </w:rPr>
      </w:pPr>
    </w:p>
    <w:p w14:paraId="6793CB06"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（開催）</w:t>
      </w:r>
    </w:p>
    <w:p w14:paraId="2BE0A3CF"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第一二条　評議員会は、定時評議員会として毎会計年度終了後３カ月以内に</w:t>
      </w:r>
      <w:r>
        <w:rPr>
          <w:rFonts w:ascii="HGSｺﾞｼｯｸM" w:eastAsia="HGSｺﾞｼｯｸM" w:hAnsi="HGSｺﾞｼｯｸM" w:hint="eastAsia"/>
          <w:color w:val="000000" w:themeColor="text1"/>
          <w:sz w:val="22"/>
        </w:rPr>
        <w:t>1回開催するほか、必要がある場合に開催する。</w:t>
      </w:r>
    </w:p>
    <w:p w14:paraId="63F914FD" w14:textId="77777777" w:rsidR="00B36EF1" w:rsidRDefault="00B36EF1">
      <w:pPr>
        <w:ind w:left="220" w:hangingChars="100" w:hanging="220"/>
        <w:rPr>
          <w:rFonts w:ascii="HGSｺﾞｼｯｸM" w:eastAsia="HGSｺﾞｼｯｸM" w:hAnsi="HGSｺﾞｼｯｸM"/>
          <w:color w:val="000000" w:themeColor="text1"/>
          <w:sz w:val="22"/>
        </w:rPr>
      </w:pPr>
    </w:p>
    <w:p w14:paraId="65A7111D"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（招集）</w:t>
      </w:r>
    </w:p>
    <w:p w14:paraId="55487241"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第一三条</w:t>
      </w:r>
      <w:r>
        <w:rPr>
          <w:rFonts w:ascii="HGSｺﾞｼｯｸM" w:eastAsia="HGSｺﾞｼｯｸM" w:hAnsi="HGSｺﾞｼｯｸM" w:hint="eastAsia"/>
          <w:color w:val="000000" w:themeColor="text1"/>
          <w:sz w:val="22"/>
        </w:rPr>
        <w:t xml:space="preserve">　評議員会は、法令に別段の定めがある場合を除き、理事会の決議に基づき理事長が招集する。</w:t>
      </w:r>
    </w:p>
    <w:p w14:paraId="575416F5" w14:textId="77777777" w:rsidR="00B36EF1" w:rsidRDefault="006D4142">
      <w:pPr>
        <w:ind w:left="220" w:hangingChars="100" w:hanging="220"/>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22"/>
        </w:rPr>
        <w:t>２　評議員は、理事長に対し、評議員会の目的である事項及び招集の理由を示して、評議員会の招集を請求することができる。</w:t>
      </w:r>
    </w:p>
    <w:p w14:paraId="50018BB2" w14:textId="77777777" w:rsidR="00B36EF1" w:rsidRDefault="00B36EF1">
      <w:pPr>
        <w:rPr>
          <w:rFonts w:ascii="HGSｺﾞｼｯｸM" w:eastAsia="HGSｺﾞｼｯｸM" w:hAnsi="HGSｺﾞｼｯｸM"/>
          <w:color w:val="000000" w:themeColor="text1"/>
          <w:sz w:val="18"/>
        </w:rPr>
      </w:pPr>
    </w:p>
    <w:p w14:paraId="66590B92"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（決議）</w:t>
      </w:r>
    </w:p>
    <w:p w14:paraId="011DCD10"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第一四条</w:t>
      </w:r>
      <w:r>
        <w:rPr>
          <w:rFonts w:ascii="HGSｺﾞｼｯｸM" w:eastAsia="HGSｺﾞｼｯｸM" w:hAnsi="HGSｺﾞｼｯｸM" w:hint="eastAsia"/>
          <w:color w:val="000000" w:themeColor="text1"/>
          <w:sz w:val="22"/>
        </w:rPr>
        <w:t xml:space="preserve">　評議員会の決議は、決議について特別の利害関係を有する評議員を除く評議員の過半数が出席し、その過半数をもって行う。</w:t>
      </w:r>
    </w:p>
    <w:p w14:paraId="6F509D4D"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前項の規定にかかわらず、次の決議は、決議について特別の利害関係を有する評議員を除く評議員の</w:t>
      </w:r>
      <w:r w:rsidRPr="00EB2EB8">
        <w:rPr>
          <w:rFonts w:ascii="HGSｺﾞｼｯｸM" w:eastAsia="HGSｺﾞｼｯｸM" w:hAnsi="HGSｺﾞｼｯｸM" w:hint="eastAsia"/>
          <w:sz w:val="22"/>
        </w:rPr>
        <w:t>3分の2以上</w:t>
      </w:r>
      <w:r>
        <w:rPr>
          <w:rFonts w:ascii="HGSｺﾞｼｯｸM" w:eastAsia="HGSｺﾞｼｯｸM" w:hAnsi="HGSｺﾞｼｯｸM" w:hint="eastAsia"/>
          <w:color w:val="000000" w:themeColor="text1"/>
          <w:sz w:val="22"/>
        </w:rPr>
        <w:t>に当たる多数をもって行わなければならない。</w:t>
      </w:r>
    </w:p>
    <w:p w14:paraId="02AF7F8D"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(1)　監事の解任</w:t>
      </w:r>
    </w:p>
    <w:p w14:paraId="21BCE485"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定款の変更</w:t>
      </w:r>
    </w:p>
    <w:p w14:paraId="669780CF"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(3)　その他法令で定められた事項</w:t>
      </w:r>
    </w:p>
    <w:p w14:paraId="5D356269"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３　理事又は監事を選任する議案を決議するに際しては、各候補者ごとに第1項の決議を行わなければならない。理事又は監事の候補者の合計数が</w:t>
      </w:r>
      <w:r w:rsidRPr="00EB2EB8">
        <w:rPr>
          <w:rFonts w:ascii="HGSｺﾞｼｯｸM" w:eastAsia="HGSｺﾞｼｯｸM" w:hAnsi="HGSｺﾞｼｯｸM" w:hint="eastAsia"/>
          <w:sz w:val="22"/>
        </w:rPr>
        <w:t>第16条</w:t>
      </w:r>
      <w:r>
        <w:rPr>
          <w:rFonts w:ascii="HGSｺﾞｼｯｸM" w:eastAsia="HGSｺﾞｼｯｸM" w:hAnsi="HGSｺﾞｼｯｸM" w:hint="eastAsia"/>
          <w:color w:val="000000" w:themeColor="text1"/>
          <w:sz w:val="22"/>
        </w:rPr>
        <w:t>に定める定数を上回る場合には、過半数の賛成を得た候補者の中から得票数の多い順に定数の枠に達するまでの者を選任することとする。</w:t>
      </w:r>
    </w:p>
    <w:p w14:paraId="640D2E7C"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68BD2ACE" w14:textId="77777777" w:rsidR="00B36EF1" w:rsidRDefault="00B36EF1">
      <w:pPr>
        <w:rPr>
          <w:rFonts w:ascii="HGSｺﾞｼｯｸM" w:eastAsia="HGSｺﾞｼｯｸM" w:hAnsi="HGSｺﾞｼｯｸM"/>
          <w:color w:val="000000" w:themeColor="text1"/>
          <w:sz w:val="18"/>
        </w:rPr>
      </w:pPr>
    </w:p>
    <w:p w14:paraId="3C1FFFEC"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（議事録）</w:t>
      </w:r>
    </w:p>
    <w:p w14:paraId="32A9C778"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第一五条</w:t>
      </w:r>
      <w:r>
        <w:rPr>
          <w:rFonts w:ascii="HGSｺﾞｼｯｸM" w:eastAsia="HGSｺﾞｼｯｸM" w:hAnsi="HGSｺﾞｼｯｸM" w:hint="eastAsia"/>
          <w:color w:val="000000" w:themeColor="text1"/>
          <w:sz w:val="22"/>
        </w:rPr>
        <w:t xml:space="preserve">　評議員会の議事については、法令で定めるところにより、議事録を作成する。</w:t>
      </w:r>
    </w:p>
    <w:p w14:paraId="36560C0E" w14:textId="77777777" w:rsidR="00B36EF1" w:rsidRPr="00EB2EB8" w:rsidRDefault="006D4142">
      <w:pPr>
        <w:ind w:left="220" w:hangingChars="100" w:hanging="220"/>
        <w:rPr>
          <w:rFonts w:ascii="HGSｺﾞｼｯｸM" w:eastAsia="HGSｺﾞｼｯｸM" w:hAnsi="HGSｺﾞｼｯｸM"/>
          <w:sz w:val="18"/>
        </w:rPr>
      </w:pPr>
      <w:r w:rsidRPr="00EB2EB8">
        <w:rPr>
          <w:rFonts w:ascii="HGSｺﾞｼｯｸM" w:eastAsia="HGSｺﾞｼｯｸM" w:hAnsi="HGSｺﾞｼｯｸM" w:hint="eastAsia"/>
          <w:sz w:val="22"/>
        </w:rPr>
        <w:t>２　議長及び会議に出席した評議員のうちから選出された議事録署名人二名がこれに記名押印する。</w:t>
      </w:r>
    </w:p>
    <w:p w14:paraId="1E19372D" w14:textId="77777777" w:rsidR="00B36EF1" w:rsidRDefault="00B36EF1">
      <w:pPr>
        <w:rPr>
          <w:rFonts w:ascii="HGSｺﾞｼｯｸM" w:eastAsia="HGSｺﾞｼｯｸM" w:hAnsi="HGSｺﾞｼｯｸM"/>
          <w:color w:val="000000" w:themeColor="text1"/>
          <w:sz w:val="18"/>
        </w:rPr>
      </w:pPr>
    </w:p>
    <w:p w14:paraId="486674C4" w14:textId="77777777" w:rsidR="00782397" w:rsidRDefault="00782397">
      <w:pPr>
        <w:rPr>
          <w:rFonts w:ascii="HGSｺﾞｼｯｸM" w:eastAsia="HGSｺﾞｼｯｸM" w:hAnsi="HGSｺﾞｼｯｸM"/>
          <w:color w:val="000000" w:themeColor="text1"/>
          <w:sz w:val="18"/>
        </w:rPr>
      </w:pPr>
    </w:p>
    <w:p w14:paraId="1D9A5E9E" w14:textId="77777777" w:rsidR="00782397" w:rsidRDefault="00782397">
      <w:pPr>
        <w:rPr>
          <w:rFonts w:ascii="HGSｺﾞｼｯｸM" w:eastAsia="HGSｺﾞｼｯｸM" w:hAnsi="HGSｺﾞｼｯｸM"/>
          <w:color w:val="000000" w:themeColor="text1"/>
          <w:sz w:val="18"/>
        </w:rPr>
      </w:pPr>
    </w:p>
    <w:p w14:paraId="462C9DF4"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lastRenderedPageBreak/>
        <w:t>第四章　役員及び職員</w:t>
      </w:r>
    </w:p>
    <w:p w14:paraId="38B46937" w14:textId="77777777" w:rsidR="00B36EF1" w:rsidRDefault="00B36EF1">
      <w:pPr>
        <w:rPr>
          <w:rFonts w:ascii="HGSｺﾞｼｯｸM" w:eastAsia="HGSｺﾞｼｯｸM" w:hAnsi="HGSｺﾞｼｯｸM"/>
          <w:color w:val="000000" w:themeColor="text1"/>
          <w:sz w:val="18"/>
        </w:rPr>
      </w:pPr>
    </w:p>
    <w:p w14:paraId="7C353912" w14:textId="77777777" w:rsidR="00B36EF1" w:rsidRDefault="006D4142">
      <w:pPr>
        <w:ind w:leftChars="100" w:left="21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（役員の定数）</w:t>
      </w:r>
    </w:p>
    <w:p w14:paraId="20DB5C6E"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第一六条　この法人には、次の役員を置く。</w:t>
      </w:r>
    </w:p>
    <w:p w14:paraId="1A75A93A" w14:textId="77777777" w:rsidR="00B36EF1" w:rsidRPr="00EB2EB8" w:rsidRDefault="006D4142">
      <w:pPr>
        <w:ind w:leftChars="100" w:left="650" w:hangingChars="200" w:hanging="440"/>
        <w:rPr>
          <w:rFonts w:ascii="HGSｺﾞｼｯｸM" w:eastAsia="HGSｺﾞｼｯｸM" w:hAnsi="HGSｺﾞｼｯｸM"/>
          <w:sz w:val="22"/>
        </w:rPr>
      </w:pPr>
      <w:r w:rsidRPr="00EB2EB8">
        <w:rPr>
          <w:rFonts w:ascii="HGSｺﾞｼｯｸM" w:eastAsia="HGSｺﾞｼｯｸM" w:hAnsi="HGSｺﾞｼｯｸM" w:hint="eastAsia"/>
          <w:sz w:val="22"/>
        </w:rPr>
        <w:t>（１）理事　６名以上８名以内</w:t>
      </w:r>
    </w:p>
    <w:p w14:paraId="2EE9D191"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（２）監事　２名</w:t>
      </w:r>
    </w:p>
    <w:p w14:paraId="5B1963B1"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２　理事のうち一名を理事長とする。</w:t>
      </w:r>
    </w:p>
    <w:p w14:paraId="78126A18" w14:textId="7E903081" w:rsidR="00B36EF1" w:rsidRPr="00804043" w:rsidRDefault="006D4142">
      <w:pPr>
        <w:ind w:left="220" w:hangingChars="100" w:hanging="220"/>
        <w:rPr>
          <w:rFonts w:ascii="HGSｺﾞｼｯｸM" w:eastAsia="HGSｺﾞｼｯｸM" w:hAnsi="HGSｺﾞｼｯｸM"/>
          <w:sz w:val="22"/>
        </w:rPr>
      </w:pPr>
      <w:r w:rsidRPr="00804043">
        <w:rPr>
          <w:rFonts w:ascii="HGSｺﾞｼｯｸM" w:eastAsia="HGSｺﾞｼｯｸM" w:hAnsi="HGSｺﾞｼｯｸM" w:hint="eastAsia"/>
          <w:sz w:val="22"/>
        </w:rPr>
        <w:t>３　理事長以外の理事のうち、</w:t>
      </w:r>
      <w:r w:rsidR="00804043" w:rsidRPr="00804043">
        <w:rPr>
          <w:rFonts w:ascii="HGSｺﾞｼｯｸM" w:eastAsia="HGSｺﾞｼｯｸM" w:hAnsi="HGSｺﾞｼｯｸM" w:hint="eastAsia"/>
          <w:sz w:val="22"/>
        </w:rPr>
        <w:t>副理事長、</w:t>
      </w:r>
      <w:r w:rsidRPr="00804043">
        <w:rPr>
          <w:rFonts w:ascii="HGSｺﾞｼｯｸM" w:eastAsia="HGSｺﾞｼｯｸM" w:hAnsi="HGSｺﾞｼｯｸM" w:hint="eastAsia"/>
          <w:sz w:val="22"/>
        </w:rPr>
        <w:t>業務執行理事</w:t>
      </w:r>
      <w:r w:rsidR="00804043" w:rsidRPr="00804043">
        <w:rPr>
          <w:rFonts w:ascii="HGSｺﾞｼｯｸM" w:eastAsia="HGSｺﾞｼｯｸM" w:hAnsi="HGSｺﾞｼｯｸM" w:hint="eastAsia"/>
          <w:sz w:val="22"/>
        </w:rPr>
        <w:t>を置くことができる</w:t>
      </w:r>
      <w:r w:rsidRPr="00804043">
        <w:rPr>
          <w:rFonts w:ascii="HGSｺﾞｼｯｸM" w:eastAsia="HGSｺﾞｼｯｸM" w:hAnsi="HGSｺﾞｼｯｸM" w:hint="eastAsia"/>
          <w:sz w:val="22"/>
        </w:rPr>
        <w:t>。</w:t>
      </w:r>
    </w:p>
    <w:p w14:paraId="757D1107" w14:textId="77777777" w:rsidR="00B36EF1" w:rsidRPr="00804043" w:rsidRDefault="00B36EF1">
      <w:pPr>
        <w:rPr>
          <w:rFonts w:ascii="HGSｺﾞｼｯｸM" w:eastAsia="HGSｺﾞｼｯｸM" w:hAnsi="HGSｺﾞｼｯｸM"/>
          <w:color w:val="000000" w:themeColor="text1"/>
          <w:sz w:val="18"/>
        </w:rPr>
      </w:pPr>
    </w:p>
    <w:p w14:paraId="5A03328D" w14:textId="77777777" w:rsidR="00B36EF1" w:rsidRPr="00804043" w:rsidRDefault="006D4142">
      <w:pPr>
        <w:ind w:leftChars="100" w:left="210"/>
        <w:rPr>
          <w:rFonts w:ascii="HGSｺﾞｼｯｸM" w:eastAsia="HGSｺﾞｼｯｸM" w:hAnsi="HGSｺﾞｼｯｸM"/>
          <w:color w:val="000000" w:themeColor="text1"/>
          <w:sz w:val="22"/>
        </w:rPr>
      </w:pPr>
      <w:r w:rsidRPr="00804043">
        <w:rPr>
          <w:rFonts w:ascii="HGSｺﾞｼｯｸM" w:eastAsia="HGSｺﾞｼｯｸM" w:hAnsi="HGSｺﾞｼｯｸM" w:hint="eastAsia"/>
          <w:color w:val="000000" w:themeColor="text1"/>
          <w:sz w:val="22"/>
        </w:rPr>
        <w:t>（役員の選任）</w:t>
      </w:r>
    </w:p>
    <w:p w14:paraId="47B7328C" w14:textId="77777777" w:rsidR="00B36EF1" w:rsidRPr="00804043" w:rsidRDefault="006D4142">
      <w:pPr>
        <w:ind w:left="220" w:hangingChars="100" w:hanging="220"/>
        <w:rPr>
          <w:rFonts w:ascii="HGSｺﾞｼｯｸM" w:eastAsia="HGSｺﾞｼｯｸM" w:hAnsi="HGSｺﾞｼｯｸM"/>
          <w:color w:val="000000" w:themeColor="text1"/>
          <w:sz w:val="22"/>
        </w:rPr>
      </w:pPr>
      <w:r w:rsidRPr="00804043">
        <w:rPr>
          <w:rFonts w:ascii="HGSｺﾞｼｯｸM" w:eastAsia="HGSｺﾞｼｯｸM" w:hAnsi="HGSｺﾞｼｯｸM" w:hint="eastAsia"/>
          <w:sz w:val="22"/>
        </w:rPr>
        <w:t>第一七条</w:t>
      </w:r>
      <w:r w:rsidRPr="00804043">
        <w:rPr>
          <w:rFonts w:ascii="HGSｺﾞｼｯｸM" w:eastAsia="HGSｺﾞｼｯｸM" w:hAnsi="HGSｺﾞｼｯｸM" w:hint="eastAsia"/>
          <w:color w:val="000000" w:themeColor="text1"/>
          <w:sz w:val="22"/>
        </w:rPr>
        <w:t xml:space="preserve">　理事及び監事は、評議員会の決議によって選任する。</w:t>
      </w:r>
    </w:p>
    <w:p w14:paraId="5A1B1134" w14:textId="71D215BB" w:rsidR="00B36EF1" w:rsidRPr="00804043" w:rsidRDefault="006D4142">
      <w:pPr>
        <w:ind w:left="220" w:hangingChars="100" w:hanging="220"/>
        <w:rPr>
          <w:rFonts w:ascii="HGSｺﾞｼｯｸM" w:eastAsia="HGSｺﾞｼｯｸM" w:hAnsi="HGSｺﾞｼｯｸM"/>
          <w:color w:val="000000" w:themeColor="text1"/>
          <w:sz w:val="22"/>
        </w:rPr>
      </w:pPr>
      <w:r w:rsidRPr="00804043">
        <w:rPr>
          <w:rFonts w:ascii="HGSｺﾞｼｯｸM" w:eastAsia="HGSｺﾞｼｯｸM" w:hAnsi="HGSｺﾞｼｯｸM" w:hint="eastAsia"/>
          <w:color w:val="000000" w:themeColor="text1"/>
          <w:sz w:val="22"/>
        </w:rPr>
        <w:t>２　理事長</w:t>
      </w:r>
      <w:r w:rsidR="00804043" w:rsidRPr="00804043">
        <w:rPr>
          <w:rFonts w:ascii="HGSｺﾞｼｯｸM" w:eastAsia="HGSｺﾞｼｯｸM" w:hAnsi="HGSｺﾞｼｯｸM" w:hint="eastAsia"/>
          <w:color w:val="000000" w:themeColor="text1"/>
          <w:sz w:val="22"/>
        </w:rPr>
        <w:t>、副理事長</w:t>
      </w:r>
      <w:r w:rsidRPr="00804043">
        <w:rPr>
          <w:rFonts w:ascii="HGSｺﾞｼｯｸM" w:eastAsia="HGSｺﾞｼｯｸM" w:hAnsi="HGSｺﾞｼｯｸM" w:hint="eastAsia"/>
          <w:color w:val="000000" w:themeColor="text1"/>
          <w:sz w:val="22"/>
        </w:rPr>
        <w:t>及び業務執行理事は、理事会の決議によって理事の中から選定する。</w:t>
      </w:r>
    </w:p>
    <w:p w14:paraId="5B6FEAC1" w14:textId="77777777" w:rsidR="00B36EF1" w:rsidRPr="00804043" w:rsidRDefault="00B36EF1">
      <w:pPr>
        <w:rPr>
          <w:rFonts w:ascii="HGSｺﾞｼｯｸM" w:eastAsia="HGSｺﾞｼｯｸM" w:hAnsi="HGSｺﾞｼｯｸM"/>
          <w:color w:val="000000" w:themeColor="text1"/>
          <w:sz w:val="18"/>
        </w:rPr>
      </w:pPr>
    </w:p>
    <w:p w14:paraId="6F8DD968" w14:textId="77777777" w:rsidR="00B36EF1" w:rsidRPr="00804043" w:rsidRDefault="006D4142">
      <w:pPr>
        <w:ind w:firstLineChars="100" w:firstLine="220"/>
        <w:rPr>
          <w:rFonts w:ascii="HGSｺﾞｼｯｸM" w:eastAsia="HGSｺﾞｼｯｸM" w:hAnsi="HGSｺﾞｼｯｸM"/>
          <w:sz w:val="22"/>
        </w:rPr>
      </w:pPr>
      <w:r w:rsidRPr="00804043">
        <w:rPr>
          <w:rFonts w:ascii="HGSｺﾞｼｯｸM" w:eastAsia="HGSｺﾞｼｯｸM" w:hAnsi="HGSｺﾞｼｯｸM" w:hint="eastAsia"/>
          <w:sz w:val="22"/>
        </w:rPr>
        <w:t>（役員の資格）</w:t>
      </w:r>
    </w:p>
    <w:p w14:paraId="2FDA6F2E" w14:textId="77777777" w:rsidR="00B36EF1" w:rsidRPr="00804043" w:rsidRDefault="006D4142">
      <w:pPr>
        <w:ind w:left="220" w:hangingChars="100" w:hanging="220"/>
        <w:rPr>
          <w:rFonts w:ascii="HGSｺﾞｼｯｸM" w:eastAsia="HGSｺﾞｼｯｸM" w:hAnsi="HGSｺﾞｼｯｸM"/>
          <w:sz w:val="22"/>
        </w:rPr>
      </w:pPr>
      <w:r w:rsidRPr="00804043">
        <w:rPr>
          <w:rFonts w:ascii="HGSｺﾞｼｯｸM" w:eastAsia="HGSｺﾞｼｯｸM" w:hAnsi="HGSｺﾞｼｯｸM" w:hint="eastAsia"/>
          <w:sz w:val="22"/>
        </w:rPr>
        <w:t>第一八条　社会福祉法第四十四条第六項を遵守するとともに、この法人の理事のうちには、理事のいずれか一人及びその親族その他特殊の関係がある者の合計数が、理事総数（現在数）の三分の一を超えて含まれることになってはならない。</w:t>
      </w:r>
    </w:p>
    <w:p w14:paraId="69E8100D" w14:textId="77777777" w:rsidR="00B36EF1" w:rsidRPr="00804043" w:rsidRDefault="006D4142">
      <w:pPr>
        <w:ind w:left="220" w:hangingChars="100" w:hanging="220"/>
        <w:rPr>
          <w:rFonts w:ascii="HGSｺﾞｼｯｸM" w:eastAsia="HGSｺﾞｼｯｸM" w:hAnsi="HGSｺﾞｼｯｸM"/>
          <w:sz w:val="22"/>
        </w:rPr>
      </w:pPr>
      <w:r w:rsidRPr="00804043">
        <w:rPr>
          <w:rFonts w:ascii="HGSｺﾞｼｯｸM" w:eastAsia="HGSｺﾞｼｯｸM" w:hAnsi="HGSｺﾞｼｯｸM" w:hint="eastAsia"/>
          <w:sz w:val="22"/>
        </w:rPr>
        <w:t>２　社会福祉法第四十四条第七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06BCA27C" w14:textId="77777777" w:rsidR="00B36EF1" w:rsidRPr="00804043" w:rsidRDefault="00B36EF1">
      <w:pPr>
        <w:rPr>
          <w:rFonts w:ascii="HGSｺﾞｼｯｸM" w:eastAsia="HGSｺﾞｼｯｸM" w:hAnsi="HGSｺﾞｼｯｸM"/>
          <w:color w:val="000000" w:themeColor="text1"/>
          <w:sz w:val="18"/>
        </w:rPr>
      </w:pPr>
    </w:p>
    <w:p w14:paraId="0DB227C5" w14:textId="77777777" w:rsidR="00B36EF1" w:rsidRPr="00804043" w:rsidRDefault="006D4142">
      <w:pPr>
        <w:ind w:firstLineChars="100" w:firstLine="220"/>
        <w:rPr>
          <w:rFonts w:ascii="HGSｺﾞｼｯｸM" w:eastAsia="HGSｺﾞｼｯｸM" w:hAnsi="HGSｺﾞｼｯｸM"/>
          <w:color w:val="000000" w:themeColor="text1"/>
          <w:sz w:val="22"/>
        </w:rPr>
      </w:pPr>
      <w:r w:rsidRPr="00804043">
        <w:rPr>
          <w:rFonts w:ascii="HGSｺﾞｼｯｸM" w:eastAsia="HGSｺﾞｼｯｸM" w:hAnsi="HGSｺﾞｼｯｸM" w:hint="eastAsia"/>
          <w:color w:val="000000" w:themeColor="text1"/>
          <w:sz w:val="22"/>
        </w:rPr>
        <w:t>（理事の職務及び権限）</w:t>
      </w:r>
    </w:p>
    <w:p w14:paraId="06AC774D" w14:textId="77777777" w:rsidR="00B36EF1" w:rsidRPr="00804043" w:rsidRDefault="006D4142">
      <w:pPr>
        <w:ind w:left="220" w:hangingChars="100" w:hanging="220"/>
        <w:rPr>
          <w:rFonts w:ascii="HGSｺﾞｼｯｸM" w:eastAsia="HGSｺﾞｼｯｸM" w:hAnsi="HGSｺﾞｼｯｸM"/>
          <w:color w:val="000000" w:themeColor="text1"/>
          <w:sz w:val="22"/>
        </w:rPr>
      </w:pPr>
      <w:r w:rsidRPr="00804043">
        <w:rPr>
          <w:rFonts w:ascii="HGSｺﾞｼｯｸM" w:eastAsia="HGSｺﾞｼｯｸM" w:hAnsi="HGSｺﾞｼｯｸM" w:hint="eastAsia"/>
          <w:sz w:val="22"/>
        </w:rPr>
        <w:t>第一九条</w:t>
      </w:r>
      <w:r w:rsidRPr="00804043">
        <w:rPr>
          <w:rFonts w:ascii="HGSｺﾞｼｯｸM" w:eastAsia="HGSｺﾞｼｯｸM" w:hAnsi="HGSｺﾞｼｯｸM" w:hint="eastAsia"/>
          <w:color w:val="000000" w:themeColor="text1"/>
          <w:sz w:val="22"/>
        </w:rPr>
        <w:t xml:space="preserve">　理事は、理事会を構成し、法令及びこの定款で定めるところにより、職務を執行する。</w:t>
      </w:r>
    </w:p>
    <w:p w14:paraId="21698A6F" w14:textId="6E77FA7B" w:rsidR="00B36EF1" w:rsidRPr="00EB2EB8" w:rsidRDefault="006D4142">
      <w:pPr>
        <w:ind w:left="220" w:hangingChars="100" w:hanging="220"/>
        <w:rPr>
          <w:rFonts w:ascii="HGSｺﾞｼｯｸM" w:eastAsia="HGSｺﾞｼｯｸM" w:hAnsi="HGSｺﾞｼｯｸM"/>
          <w:sz w:val="22"/>
        </w:rPr>
      </w:pPr>
      <w:r w:rsidRPr="00804043">
        <w:rPr>
          <w:rFonts w:ascii="HGSｺﾞｼｯｸM" w:eastAsia="HGSｺﾞｼｯｸM" w:hAnsi="HGSｺﾞｼｯｸM" w:hint="eastAsia"/>
          <w:color w:val="000000" w:themeColor="text1"/>
          <w:sz w:val="22"/>
        </w:rPr>
        <w:t>２</w:t>
      </w:r>
      <w:r w:rsidRPr="00804043">
        <w:rPr>
          <w:rFonts w:ascii="HGSｺﾞｼｯｸM" w:eastAsia="HGSｺﾞｼｯｸM" w:hAnsi="HGSｺﾞｼｯｸM" w:hint="eastAsia"/>
          <w:sz w:val="22"/>
        </w:rPr>
        <w:t xml:space="preserve">　理事長は、法令及びこの定款で定めるところにより、この法人を代表し、その業務を執行</w:t>
      </w:r>
      <w:r w:rsidR="00804043" w:rsidRPr="00804043">
        <w:rPr>
          <w:rFonts w:ascii="HGSｺﾞｼｯｸM" w:eastAsia="HGSｺﾞｼｯｸM" w:hAnsi="HGSｺﾞｼｯｸM" w:hint="eastAsia"/>
          <w:sz w:val="22"/>
        </w:rPr>
        <w:t>する。副理事長は</w:t>
      </w:r>
      <w:r w:rsidRPr="00804043">
        <w:rPr>
          <w:rFonts w:ascii="HGSｺﾞｼｯｸM" w:eastAsia="HGSｺﾞｼｯｸM" w:hAnsi="HGSｺﾞｼｯｸM" w:hint="eastAsia"/>
          <w:sz w:val="22"/>
        </w:rPr>
        <w:t>、</w:t>
      </w:r>
      <w:r w:rsidR="00804043" w:rsidRPr="00804043">
        <w:rPr>
          <w:rFonts w:ascii="HGSｺﾞｼｯｸM" w:eastAsia="HGSｺﾞｼｯｸM" w:hAnsi="HGSｺﾞｼｯｸM" w:hint="eastAsia"/>
          <w:sz w:val="22"/>
        </w:rPr>
        <w:t>理事長を補佐する</w:t>
      </w:r>
      <w:r w:rsidR="00EC4A2A">
        <w:rPr>
          <w:rFonts w:ascii="HGSｺﾞｼｯｸM" w:eastAsia="HGSｺﾞｼｯｸM" w:hAnsi="HGSｺﾞｼｯｸM" w:hint="eastAsia"/>
          <w:sz w:val="22"/>
        </w:rPr>
        <w:t>。</w:t>
      </w:r>
      <w:r w:rsidRPr="00804043">
        <w:rPr>
          <w:rFonts w:ascii="HGSｺﾞｼｯｸM" w:eastAsia="HGSｺﾞｼｯｸM" w:hAnsi="HGSｺﾞｼｯｸM" w:hint="eastAsia"/>
          <w:sz w:val="22"/>
        </w:rPr>
        <w:t>業務執行理事は、理事会において別に定めるところにより、この法人の業務を分担執行する。</w:t>
      </w:r>
    </w:p>
    <w:p w14:paraId="68F08669" w14:textId="5BFF0E08"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３　理事長及び業務執行理事は、毎会計年度に４箇月を超える間隔で２回以上、</w:t>
      </w:r>
      <w:r>
        <w:rPr>
          <w:rFonts w:ascii="HGSｺﾞｼｯｸM" w:eastAsia="HGSｺﾞｼｯｸM" w:hAnsi="HGSｺﾞｼｯｸM" w:hint="eastAsia"/>
          <w:color w:val="000000" w:themeColor="text1"/>
          <w:sz w:val="22"/>
        </w:rPr>
        <w:t>自己の職務の執行の状況を理事会に報告しなければならない。</w:t>
      </w:r>
    </w:p>
    <w:p w14:paraId="6E614BEC" w14:textId="77777777" w:rsidR="00B36EF1" w:rsidRDefault="00B36EF1">
      <w:pPr>
        <w:rPr>
          <w:rFonts w:ascii="HGSｺﾞｼｯｸM" w:eastAsia="HGSｺﾞｼｯｸM" w:hAnsi="HGSｺﾞｼｯｸM"/>
          <w:color w:val="000000" w:themeColor="text1"/>
          <w:sz w:val="22"/>
        </w:rPr>
      </w:pPr>
    </w:p>
    <w:p w14:paraId="25AA9E83"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（監事の職務及び権限）</w:t>
      </w:r>
    </w:p>
    <w:p w14:paraId="1D8FD225"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第二〇条</w:t>
      </w:r>
      <w:r>
        <w:rPr>
          <w:rFonts w:ascii="HGSｺﾞｼｯｸM" w:eastAsia="HGSｺﾞｼｯｸM" w:hAnsi="HGSｺﾞｼｯｸM" w:hint="eastAsia"/>
          <w:color w:val="000000" w:themeColor="text1"/>
          <w:sz w:val="22"/>
        </w:rPr>
        <w:t xml:space="preserve">　監事は、理事の職務の執行を監査し、法令で定めるところにより、監査報告を作成する。</w:t>
      </w:r>
    </w:p>
    <w:p w14:paraId="317DA504"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監事は、いつでも、理事及び職員に対して事業の報告を求め、この法人の業務及び財産の状況の調査をすることができる。</w:t>
      </w:r>
    </w:p>
    <w:p w14:paraId="3C30608C" w14:textId="77777777" w:rsidR="00B36EF1" w:rsidRDefault="00B36EF1">
      <w:pPr>
        <w:rPr>
          <w:rFonts w:ascii="HGSｺﾞｼｯｸM" w:eastAsia="HGSｺﾞｼｯｸM" w:hAnsi="HGSｺﾞｼｯｸM"/>
          <w:color w:val="000000" w:themeColor="text1"/>
          <w:sz w:val="22"/>
        </w:rPr>
      </w:pPr>
    </w:p>
    <w:p w14:paraId="26F4A963" w14:textId="77777777" w:rsidR="00B36EF1" w:rsidRDefault="006D4142">
      <w:pPr>
        <w:ind w:leftChars="100" w:left="21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（役員の任期）</w:t>
      </w:r>
    </w:p>
    <w:p w14:paraId="1312FC3B"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第二一条　理事又は監事の任期は、選任後二年以内に終了する会計年度のうち最終のものに関する定時評議員会の終結の時までとし、再任を妨げない。</w:t>
      </w:r>
    </w:p>
    <w:p w14:paraId="5A631EED"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２　補欠として選任された理事又は監事の任期は、前任者の任期の満了する時までとする</w:t>
      </w:r>
      <w:r w:rsidRPr="00EB2EB8">
        <w:rPr>
          <w:rFonts w:ascii="HGSｺﾞｼｯｸM" w:eastAsia="HGSｺﾞｼｯｸM" w:hAnsi="HGSｺﾞｼｯｸM" w:hint="eastAsia"/>
          <w:sz w:val="18"/>
        </w:rPr>
        <w:t>。</w:t>
      </w:r>
    </w:p>
    <w:p w14:paraId="27A64C7B"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３　理事又は監事は、第16条</w:t>
      </w:r>
      <w:r>
        <w:rPr>
          <w:rFonts w:ascii="HGSｺﾞｼｯｸM" w:eastAsia="HGSｺﾞｼｯｸM" w:hAnsi="HGSｺﾞｼｯｸM" w:hint="eastAsia"/>
          <w:color w:val="000000" w:themeColor="text1"/>
          <w:sz w:val="22"/>
        </w:rPr>
        <w:t>に定める定数に足りなくなるときは、任期の満了又は辞任により退</w:t>
      </w:r>
      <w:r>
        <w:rPr>
          <w:rFonts w:ascii="HGSｺﾞｼｯｸM" w:eastAsia="HGSｺﾞｼｯｸM" w:hAnsi="HGSｺﾞｼｯｸM" w:hint="eastAsia"/>
          <w:color w:val="000000" w:themeColor="text1"/>
          <w:sz w:val="22"/>
        </w:rPr>
        <w:lastRenderedPageBreak/>
        <w:t>任した後も、新たに選任された者が就任するまで、なお理事又は監事としての権利義務を有する。</w:t>
      </w:r>
    </w:p>
    <w:p w14:paraId="31D0D11E" w14:textId="77777777" w:rsidR="00B36EF1" w:rsidRDefault="00B36EF1">
      <w:pPr>
        <w:rPr>
          <w:rFonts w:ascii="HGSｺﾞｼｯｸM" w:eastAsia="HGSｺﾞｼｯｸM" w:hAnsi="HGSｺﾞｼｯｸM"/>
          <w:color w:val="000000" w:themeColor="text1"/>
          <w:sz w:val="22"/>
        </w:rPr>
      </w:pPr>
    </w:p>
    <w:p w14:paraId="32F33BD9" w14:textId="77777777" w:rsidR="00B36EF1" w:rsidRDefault="006D4142">
      <w:pPr>
        <w:ind w:leftChars="100" w:left="21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（役員の解任）</w:t>
      </w:r>
    </w:p>
    <w:p w14:paraId="384BC667"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第二二条</w:t>
      </w:r>
      <w:r>
        <w:rPr>
          <w:rFonts w:ascii="HGSｺﾞｼｯｸM" w:eastAsia="HGSｺﾞｼｯｸM" w:hAnsi="HGSｺﾞｼｯｸM" w:hint="eastAsia"/>
          <w:color w:val="000000" w:themeColor="text1"/>
          <w:sz w:val="22"/>
        </w:rPr>
        <w:t xml:space="preserve">　理事又は監事が、次のいずれかに該当するときは、評議員会の決議によって解任することができる。</w:t>
      </w:r>
    </w:p>
    <w:p w14:paraId="4E073DB3"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(1)　職務上の義務に違反し、又は職務を怠ったとき。</w:t>
      </w:r>
    </w:p>
    <w:p w14:paraId="06D6E588"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心身の故障のため、職務の執行に支障があり、又はこれに堪えないとき。</w:t>
      </w:r>
    </w:p>
    <w:p w14:paraId="7D303C4A" w14:textId="77777777" w:rsidR="00B36EF1" w:rsidRDefault="00B36EF1">
      <w:pPr>
        <w:ind w:leftChars="100" w:left="430" w:hangingChars="100" w:hanging="220"/>
        <w:rPr>
          <w:rFonts w:ascii="HGSｺﾞｼｯｸM" w:eastAsia="HGSｺﾞｼｯｸM" w:hAnsi="HGSｺﾞｼｯｸM"/>
          <w:color w:val="000000" w:themeColor="text1"/>
          <w:sz w:val="22"/>
        </w:rPr>
      </w:pPr>
    </w:p>
    <w:p w14:paraId="3E85D154" w14:textId="77777777" w:rsidR="00B36EF1" w:rsidRDefault="006D4142">
      <w:pPr>
        <w:ind w:leftChars="100" w:left="21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（役員の報酬等）</w:t>
      </w:r>
    </w:p>
    <w:p w14:paraId="2EBC5377"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第二三条　理事及び監事に対して、評議員会において別に定める報酬等の支給の基準に従って算定した額を報酬等として支給することができる。</w:t>
      </w:r>
    </w:p>
    <w:p w14:paraId="09DACECE" w14:textId="77777777" w:rsidR="00B36EF1" w:rsidRDefault="00B36EF1">
      <w:pPr>
        <w:rPr>
          <w:rFonts w:ascii="HGSｺﾞｼｯｸM" w:eastAsia="HGSｺﾞｼｯｸM" w:hAnsi="HGSｺﾞｼｯｸM"/>
          <w:color w:val="000000" w:themeColor="text1"/>
          <w:sz w:val="22"/>
        </w:rPr>
      </w:pPr>
    </w:p>
    <w:p w14:paraId="2A3C6EC2"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（職員）</w:t>
      </w:r>
    </w:p>
    <w:p w14:paraId="6B71CB9C"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 xml:space="preserve">第二四条　</w:t>
      </w:r>
      <w:r>
        <w:rPr>
          <w:rFonts w:ascii="HGSｺﾞｼｯｸM" w:eastAsia="HGSｺﾞｼｯｸM" w:hAnsi="HGSｺﾞｼｯｸM" w:hint="eastAsia"/>
          <w:color w:val="000000" w:themeColor="text1"/>
          <w:sz w:val="22"/>
        </w:rPr>
        <w:t>この法人に、職員を置く。</w:t>
      </w:r>
    </w:p>
    <w:p w14:paraId="079D164A"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この法人の設置経営する施設の長他の重要な職員（以下「施設長等」という。）は、理事会において、選任及び解任する。</w:t>
      </w:r>
    </w:p>
    <w:p w14:paraId="306CB6AD"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３　施設長等以外の職員は、理事長が任免する。</w:t>
      </w:r>
    </w:p>
    <w:p w14:paraId="55A8E19D" w14:textId="77777777" w:rsidR="00B36EF1" w:rsidRDefault="00B36EF1">
      <w:pPr>
        <w:rPr>
          <w:rFonts w:ascii="HGSｺﾞｼｯｸM" w:eastAsia="HGSｺﾞｼｯｸM" w:hAnsi="HGSｺﾞｼｯｸM"/>
          <w:color w:val="000000" w:themeColor="text1"/>
          <w:sz w:val="22"/>
        </w:rPr>
      </w:pPr>
    </w:p>
    <w:p w14:paraId="4AE42AE9"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第五章　理事会</w:t>
      </w:r>
    </w:p>
    <w:p w14:paraId="2E4F158C" w14:textId="77777777" w:rsidR="00B36EF1" w:rsidRDefault="00B36EF1">
      <w:pPr>
        <w:rPr>
          <w:rFonts w:ascii="HGSｺﾞｼｯｸM" w:eastAsia="HGSｺﾞｼｯｸM" w:hAnsi="HGSｺﾞｼｯｸM"/>
          <w:color w:val="000000" w:themeColor="text1"/>
          <w:sz w:val="22"/>
        </w:rPr>
      </w:pPr>
    </w:p>
    <w:p w14:paraId="2AFA5ABA"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（構成）</w:t>
      </w:r>
    </w:p>
    <w:p w14:paraId="61775441"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第二五条　理事会は、全ての理事をもって構成する。</w:t>
      </w:r>
    </w:p>
    <w:p w14:paraId="39E834C7" w14:textId="77777777" w:rsidR="00B36EF1" w:rsidRPr="00EB2EB8" w:rsidRDefault="00B36EF1">
      <w:pPr>
        <w:rPr>
          <w:rFonts w:ascii="HGSｺﾞｼｯｸM" w:eastAsia="HGSｺﾞｼｯｸM" w:hAnsi="HGSｺﾞｼｯｸM"/>
          <w:sz w:val="22"/>
        </w:rPr>
      </w:pPr>
    </w:p>
    <w:p w14:paraId="1C3D971A"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（権限）</w:t>
      </w:r>
    </w:p>
    <w:p w14:paraId="01DA8E00"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第二六条</w:t>
      </w:r>
      <w:r>
        <w:rPr>
          <w:rFonts w:ascii="HGSｺﾞｼｯｸM" w:eastAsia="HGSｺﾞｼｯｸM" w:hAnsi="HGSｺﾞｼｯｸM" w:hint="eastAsia"/>
          <w:color w:val="000000" w:themeColor="text1"/>
          <w:sz w:val="22"/>
        </w:rPr>
        <w:t xml:space="preserve">　理事会は、次の職務を行う。ただし、日常の業務として理事会が定めるものについては理事長が専決し、これを理事会に報告する。</w:t>
      </w:r>
    </w:p>
    <w:p w14:paraId="38864967"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(1)　この法人の業務執行の決定</w:t>
      </w:r>
    </w:p>
    <w:p w14:paraId="12BABF20"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理事の職務の執行の監督</w:t>
      </w:r>
    </w:p>
    <w:p w14:paraId="2142FCC7" w14:textId="3C025003"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(3)　理事長及び</w:t>
      </w:r>
      <w:r w:rsidR="00B9539E">
        <w:rPr>
          <w:rFonts w:ascii="HGSｺﾞｼｯｸM" w:eastAsia="HGSｺﾞｼｯｸM" w:hAnsi="HGSｺﾞｼｯｸM" w:hint="eastAsia"/>
          <w:color w:val="000000" w:themeColor="text1"/>
          <w:sz w:val="22"/>
        </w:rPr>
        <w:t>副理事長、</w:t>
      </w:r>
      <w:r>
        <w:rPr>
          <w:rFonts w:ascii="HGSｺﾞｼｯｸM" w:eastAsia="HGSｺﾞｼｯｸM" w:hAnsi="HGSｺﾞｼｯｸM" w:hint="eastAsia"/>
          <w:color w:val="000000" w:themeColor="text1"/>
          <w:sz w:val="22"/>
        </w:rPr>
        <w:t>業務執行理事の選定及び解職</w:t>
      </w:r>
    </w:p>
    <w:p w14:paraId="21E82314" w14:textId="77777777" w:rsidR="00B36EF1" w:rsidRDefault="00B36EF1">
      <w:pPr>
        <w:rPr>
          <w:rFonts w:ascii="HGSｺﾞｼｯｸM" w:eastAsia="HGSｺﾞｼｯｸM" w:hAnsi="HGSｺﾞｼｯｸM"/>
          <w:color w:val="000000" w:themeColor="text1"/>
          <w:sz w:val="22"/>
        </w:rPr>
      </w:pPr>
    </w:p>
    <w:p w14:paraId="6196865D"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（招集）</w:t>
      </w:r>
    </w:p>
    <w:p w14:paraId="66AD7E4A"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第二七条</w:t>
      </w:r>
      <w:r>
        <w:rPr>
          <w:rFonts w:ascii="HGSｺﾞｼｯｸM" w:eastAsia="HGSｺﾞｼｯｸM" w:hAnsi="HGSｺﾞｼｯｸM" w:hint="eastAsia"/>
          <w:color w:val="000000" w:themeColor="text1"/>
          <w:sz w:val="22"/>
        </w:rPr>
        <w:t xml:space="preserve">　理事会は、理事長が招集する。</w:t>
      </w:r>
    </w:p>
    <w:p w14:paraId="28D2DB4A"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理事長が欠けたとき又は理事長に事故があるときは、各理事が理事会を招集する。</w:t>
      </w:r>
    </w:p>
    <w:p w14:paraId="3C3369C5" w14:textId="77777777" w:rsidR="00B36EF1" w:rsidRDefault="00B36EF1">
      <w:pPr>
        <w:rPr>
          <w:rFonts w:ascii="HGSｺﾞｼｯｸM" w:eastAsia="HGSｺﾞｼｯｸM" w:hAnsi="HGSｺﾞｼｯｸM"/>
          <w:color w:val="000000" w:themeColor="text1"/>
          <w:sz w:val="22"/>
        </w:rPr>
      </w:pPr>
    </w:p>
    <w:p w14:paraId="1B6D73C6"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（決議）</w:t>
      </w:r>
    </w:p>
    <w:p w14:paraId="50FF382A"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第二八条</w:t>
      </w:r>
      <w:r>
        <w:rPr>
          <w:rFonts w:ascii="HGSｺﾞｼｯｸM" w:eastAsia="HGSｺﾞｼｯｸM" w:hAnsi="HGSｺﾞｼｯｸM" w:hint="eastAsia"/>
          <w:color w:val="000000" w:themeColor="text1"/>
          <w:sz w:val="22"/>
        </w:rPr>
        <w:t xml:space="preserve">　理事会の決議は、決議について特別の利害関係を有する理事を除く理事の過半数が出席し、その過半数をもって行う。</w:t>
      </w:r>
    </w:p>
    <w:p w14:paraId="6A1A76CD"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44C849F" w14:textId="77777777" w:rsidR="00B36EF1" w:rsidRDefault="00B36EF1">
      <w:pPr>
        <w:rPr>
          <w:rFonts w:ascii="HGSｺﾞｼｯｸM" w:eastAsia="HGSｺﾞｼｯｸM" w:hAnsi="HGSｺﾞｼｯｸM"/>
          <w:color w:val="000000" w:themeColor="text1"/>
          <w:sz w:val="22"/>
        </w:rPr>
      </w:pPr>
    </w:p>
    <w:p w14:paraId="56887BB0"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（議事録）</w:t>
      </w:r>
    </w:p>
    <w:p w14:paraId="4CFDE40E"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第二九条　理事会の議事については、法令で定めるところにより、議事録を作成する。</w:t>
      </w:r>
    </w:p>
    <w:p w14:paraId="4322D41D" w14:textId="77777777" w:rsidR="00B36EF1" w:rsidRDefault="006D4142">
      <w:pPr>
        <w:ind w:left="220" w:hangingChars="100" w:hanging="220"/>
        <w:rPr>
          <w:rFonts w:ascii="HGSｺﾞｼｯｸM" w:eastAsia="HGSｺﾞｼｯｸM" w:hAnsi="HGSｺﾞｼｯｸM"/>
          <w:color w:val="FF0000"/>
          <w:sz w:val="22"/>
          <w:highlight w:val="yellow"/>
          <w:u w:val="single"/>
        </w:rPr>
      </w:pPr>
      <w:r w:rsidRPr="00EB2EB8">
        <w:rPr>
          <w:rFonts w:ascii="HGSｺﾞｼｯｸM" w:eastAsia="HGSｺﾞｼｯｸM" w:hAnsi="HGSｺﾞｼｯｸM" w:hint="eastAsia"/>
          <w:sz w:val="22"/>
        </w:rPr>
        <w:t>２　当該理事会に出席した理事長及び監事は、前項の議事録に記名押印する。</w:t>
      </w:r>
    </w:p>
    <w:p w14:paraId="2A302D03" w14:textId="77777777" w:rsidR="00B36EF1" w:rsidRDefault="00B36EF1">
      <w:pPr>
        <w:rPr>
          <w:rFonts w:ascii="HGSｺﾞｼｯｸM" w:eastAsia="HGSｺﾞｼｯｸM" w:hAnsi="HGSｺﾞｼｯｸM"/>
          <w:color w:val="000000" w:themeColor="text1"/>
          <w:sz w:val="18"/>
        </w:rPr>
      </w:pPr>
    </w:p>
    <w:p w14:paraId="153B82B7"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第六章　資産及び会計</w:t>
      </w:r>
    </w:p>
    <w:p w14:paraId="271269EB" w14:textId="77777777" w:rsidR="00B36EF1" w:rsidRDefault="00B36EF1">
      <w:pPr>
        <w:rPr>
          <w:rFonts w:ascii="HGSｺﾞｼｯｸM" w:eastAsia="HGSｺﾞｼｯｸM" w:hAnsi="HGSｺﾞｼｯｸM"/>
          <w:color w:val="000000" w:themeColor="text1"/>
          <w:sz w:val="18"/>
        </w:rPr>
      </w:pPr>
    </w:p>
    <w:p w14:paraId="08762222"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（資産の区分）</w:t>
      </w:r>
    </w:p>
    <w:p w14:paraId="370829F3"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第三〇条　この法人の資産は、これを分けて基本財産、その他財産及び公益事業用財産の三種とする。</w:t>
      </w:r>
    </w:p>
    <w:p w14:paraId="4F3E2093"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２　基本財産は、</w:t>
      </w:r>
      <w:r w:rsidRPr="008579C6">
        <w:rPr>
          <w:rFonts w:ascii="HGSｺﾞｼｯｸM" w:eastAsia="HGSｺﾞｼｯｸM" w:hAnsi="HGSｺﾞｼｯｸM" w:hint="eastAsia"/>
          <w:sz w:val="22"/>
        </w:rPr>
        <w:t>別表</w:t>
      </w:r>
      <w:r w:rsidRPr="00EB2EB8">
        <w:rPr>
          <w:rFonts w:ascii="HGSｺﾞｼｯｸM" w:eastAsia="HGSｺﾞｼｯｸM" w:hAnsi="HGSｺﾞｼｯｸM" w:hint="eastAsia"/>
          <w:sz w:val="22"/>
        </w:rPr>
        <w:t>の各号に掲げる財産をもって構成する。</w:t>
      </w:r>
    </w:p>
    <w:p w14:paraId="1D748451"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３　その他財産は、基本財産及び</w:t>
      </w:r>
      <w:r w:rsidR="00AC3AEA" w:rsidRPr="00EB2EB8">
        <w:rPr>
          <w:rFonts w:ascii="HGSｺﾞｼｯｸM" w:eastAsia="HGSｺﾞｼｯｸM" w:hAnsi="HGSｺﾞｼｯｸM" w:hint="eastAsia"/>
          <w:sz w:val="22"/>
        </w:rPr>
        <w:t>公益</w:t>
      </w:r>
      <w:r w:rsidRPr="00EB2EB8">
        <w:rPr>
          <w:rFonts w:ascii="HGSｺﾞｼｯｸM" w:eastAsia="HGSｺﾞｼｯｸM" w:hAnsi="HGSｺﾞｼｯｸM" w:hint="eastAsia"/>
          <w:sz w:val="22"/>
        </w:rPr>
        <w:t>事業用財産以外の財産とする。</w:t>
      </w:r>
    </w:p>
    <w:p w14:paraId="1A04D3E5"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４　公益事業用財産は、第三八条に掲げる公益を目的とする事業の用に供する財産とする。</w:t>
      </w:r>
    </w:p>
    <w:p w14:paraId="4641C212"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５　基本財産に指定されて寄附された金品は、速やかに第二項に掲げるため、必要な手続をとらなければならない。</w:t>
      </w:r>
    </w:p>
    <w:p w14:paraId="63BF0A1F" w14:textId="77777777" w:rsidR="00B36EF1" w:rsidRDefault="006D4142">
      <w:pPr>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18"/>
        </w:rPr>
        <w:t xml:space="preserve">　</w:t>
      </w:r>
    </w:p>
    <w:p w14:paraId="32F44272"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（基本財産の処分）</w:t>
      </w:r>
    </w:p>
    <w:p w14:paraId="5FA5DA91"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第三一条　基本財産を処分し、又は担保に供しようとするときは、</w:t>
      </w:r>
      <w:r w:rsidR="00187BED" w:rsidRPr="006F684D">
        <w:rPr>
          <w:rFonts w:ascii="HGSｺﾞｼｯｸM" w:eastAsia="HGSｺﾞｼｯｸM" w:hAnsi="HGSｺﾞｼｯｸM" w:hint="eastAsia"/>
          <w:sz w:val="22"/>
        </w:rPr>
        <w:t>理事総数(現在数)の三分の二以上の同意及び評議員</w:t>
      </w:r>
      <w:r w:rsidRPr="006F684D">
        <w:rPr>
          <w:rFonts w:ascii="HGSｺﾞｼｯｸM" w:eastAsia="HGSｺﾞｼｯｸM" w:hAnsi="HGSｺﾞｼｯｸM" w:hint="eastAsia"/>
          <w:sz w:val="22"/>
        </w:rPr>
        <w:t>会の承認</w:t>
      </w:r>
      <w:r w:rsidRPr="00EB2EB8">
        <w:rPr>
          <w:rFonts w:ascii="HGSｺﾞｼｯｸM" w:eastAsia="HGSｺﾞｼｯｸM" w:hAnsi="HGSｺﾞｼｯｸM" w:hint="eastAsia"/>
          <w:sz w:val="22"/>
        </w:rPr>
        <w:t>を得て、熊谷市長の承認を得なければならない。ただし、次の各号に掲げる場合には、熊谷市長の承</w:t>
      </w:r>
      <w:r>
        <w:rPr>
          <w:rFonts w:ascii="HGSｺﾞｼｯｸM" w:eastAsia="HGSｺﾞｼｯｸM" w:hAnsi="HGSｺﾞｼｯｸM" w:hint="eastAsia"/>
          <w:color w:val="000000" w:themeColor="text1"/>
          <w:sz w:val="22"/>
        </w:rPr>
        <w:t>認は必要としない。</w:t>
      </w:r>
    </w:p>
    <w:p w14:paraId="78BECDA1" w14:textId="77777777" w:rsidR="00B36EF1" w:rsidRDefault="006D4142">
      <w:pPr>
        <w:ind w:leftChars="100" w:left="43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一　独立行政法人福祉医療機構に対して基本財産を担保に供する場合</w:t>
      </w:r>
    </w:p>
    <w:p w14:paraId="4AE39B57" w14:textId="77777777" w:rsidR="00B36EF1" w:rsidRDefault="006D4142">
      <w:pPr>
        <w:ind w:leftChars="100" w:left="430" w:hangingChars="100" w:hanging="220"/>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22"/>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8CB2A35" w14:textId="77777777" w:rsidR="00B36EF1" w:rsidRDefault="00B36EF1">
      <w:pPr>
        <w:rPr>
          <w:rFonts w:ascii="HGSｺﾞｼｯｸM" w:eastAsia="HGSｺﾞｼｯｸM" w:hAnsi="HGSｺﾞｼｯｸM"/>
          <w:color w:val="000000" w:themeColor="text1"/>
          <w:sz w:val="18"/>
        </w:rPr>
      </w:pPr>
    </w:p>
    <w:p w14:paraId="451EDF50"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（資産の管理）</w:t>
      </w:r>
    </w:p>
    <w:p w14:paraId="4C69D269"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第三二条</w:t>
      </w:r>
      <w:r>
        <w:rPr>
          <w:rFonts w:ascii="HGSｺﾞｼｯｸM" w:eastAsia="HGSｺﾞｼｯｸM" w:hAnsi="HGSｺﾞｼｯｸM" w:hint="eastAsia"/>
          <w:color w:val="000000" w:themeColor="text1"/>
          <w:sz w:val="22"/>
        </w:rPr>
        <w:t xml:space="preserve">　この法人の資産は、理事会の定める方法により、理事長が管理する。</w:t>
      </w:r>
    </w:p>
    <w:p w14:paraId="12B9D187"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資産のうち現金は、確実な金融機関に預け入れ、確実な信託会社に信託し、又は確実な有価証券に換えて、保管する。</w:t>
      </w:r>
    </w:p>
    <w:p w14:paraId="7DA7D12D" w14:textId="77777777" w:rsidR="00B36EF1" w:rsidRDefault="00B36EF1">
      <w:pPr>
        <w:rPr>
          <w:rFonts w:ascii="HGSｺﾞｼｯｸM" w:eastAsia="HGSｺﾞｼｯｸM" w:hAnsi="HGSｺﾞｼｯｸM"/>
          <w:color w:val="000000" w:themeColor="text1"/>
          <w:sz w:val="18"/>
        </w:rPr>
      </w:pPr>
    </w:p>
    <w:p w14:paraId="2A10A0D6"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（事業計画及び収支予算）</w:t>
      </w:r>
    </w:p>
    <w:p w14:paraId="5AF70463"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第三三条　この法人の事業計画書及び収支予算書については、毎会計年度開始の日の前日までに、理事長が作成し、</w:t>
      </w:r>
      <w:r w:rsidRPr="006F684D">
        <w:rPr>
          <w:rFonts w:ascii="HGSｺﾞｼｯｸM" w:eastAsia="HGSｺﾞｼｯｸM" w:hAnsi="HGSｺﾞｼｯｸM" w:hint="eastAsia"/>
          <w:sz w:val="22"/>
        </w:rPr>
        <w:t>理事</w:t>
      </w:r>
      <w:r w:rsidR="008341E1" w:rsidRPr="006F684D">
        <w:rPr>
          <w:rFonts w:ascii="HGSｺﾞｼｯｸM" w:eastAsia="HGSｺﾞｼｯｸM" w:hAnsi="HGSｺﾞｼｯｸM" w:hint="eastAsia"/>
          <w:sz w:val="22"/>
        </w:rPr>
        <w:t>総数(現在数)の三分の二以上の同意及び</w:t>
      </w:r>
      <w:r w:rsidRPr="00EB2EB8">
        <w:rPr>
          <w:rFonts w:ascii="HGSｺﾞｼｯｸM" w:eastAsia="HGSｺﾞｼｯｸM" w:hAnsi="HGSｺﾞｼｯｸM" w:hint="eastAsia"/>
          <w:sz w:val="22"/>
        </w:rPr>
        <w:t>評議員会の承認を</w:t>
      </w:r>
      <w:r>
        <w:rPr>
          <w:rFonts w:ascii="HGSｺﾞｼｯｸM" w:eastAsia="HGSｺﾞｼｯｸM" w:hAnsi="HGSｺﾞｼｯｸM" w:hint="eastAsia"/>
          <w:color w:val="000000" w:themeColor="text1"/>
          <w:sz w:val="22"/>
        </w:rPr>
        <w:t>受けなければならない。これを変更する場合も、同様とする。</w:t>
      </w:r>
    </w:p>
    <w:p w14:paraId="51703137" w14:textId="77777777" w:rsidR="00B36EF1" w:rsidRDefault="006D4142">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前項の書類については、主たる事務所（及び従たる事務所）に、当該事業年度が終了するまでの間備え置き、一般の閲覧に供するものとする。</w:t>
      </w:r>
    </w:p>
    <w:p w14:paraId="581CF05B" w14:textId="77777777" w:rsidR="00B36EF1" w:rsidRDefault="00B36EF1">
      <w:pPr>
        <w:rPr>
          <w:rFonts w:ascii="HGSｺﾞｼｯｸM" w:eastAsia="HGSｺﾞｼｯｸM" w:hAnsi="HGSｺﾞｼｯｸM"/>
          <w:color w:val="000000" w:themeColor="text1"/>
          <w:sz w:val="18"/>
        </w:rPr>
      </w:pPr>
    </w:p>
    <w:p w14:paraId="693DCA0B"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（事業報告及び決算）</w:t>
      </w:r>
    </w:p>
    <w:p w14:paraId="027CF2EC"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第三四条</w:t>
      </w:r>
      <w:r>
        <w:rPr>
          <w:rFonts w:ascii="HGSｺﾞｼｯｸM" w:eastAsia="HGSｺﾞｼｯｸM" w:hAnsi="HGSｺﾞｼｯｸM" w:hint="eastAsia"/>
          <w:color w:val="000000" w:themeColor="text1"/>
          <w:sz w:val="22"/>
        </w:rPr>
        <w:t xml:space="preserve">　この法人の事業報告及び決算については、毎会計年度終了後、理事長が次の書類を作成</w:t>
      </w:r>
      <w:r>
        <w:rPr>
          <w:rFonts w:ascii="HGSｺﾞｼｯｸM" w:eastAsia="HGSｺﾞｼｯｸM" w:hAnsi="HGSｺﾞｼｯｸM" w:hint="eastAsia"/>
          <w:color w:val="000000" w:themeColor="text1"/>
          <w:sz w:val="22"/>
        </w:rPr>
        <w:lastRenderedPageBreak/>
        <w:t>し、監事の監査を受けた上で、理事会の承認を受けなければならない。</w:t>
      </w:r>
    </w:p>
    <w:p w14:paraId="0E8002EE" w14:textId="77777777" w:rsidR="008341E1" w:rsidRDefault="008341E1">
      <w:pPr>
        <w:ind w:left="220" w:hangingChars="100" w:hanging="220"/>
        <w:rPr>
          <w:rFonts w:ascii="HGSｺﾞｼｯｸM" w:eastAsia="HGSｺﾞｼｯｸM" w:hAnsi="HGSｺﾞｼｯｸM"/>
          <w:color w:val="000000" w:themeColor="text1"/>
          <w:sz w:val="22"/>
        </w:rPr>
      </w:pPr>
    </w:p>
    <w:p w14:paraId="5FFD2AF8"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(1)　事業報告</w:t>
      </w:r>
    </w:p>
    <w:p w14:paraId="0E665A04"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事業報告の附属明細書</w:t>
      </w:r>
    </w:p>
    <w:p w14:paraId="079810D7"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(3)　貸借対照表</w:t>
      </w:r>
    </w:p>
    <w:p w14:paraId="6FCAC339"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(4)　収支計算書（資金収支計算書及び事業活動計算書）</w:t>
      </w:r>
    </w:p>
    <w:p w14:paraId="50B0479C"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(5)　貸借対照表及び収支計算書（資金収支計算書及び事業活動計算書）の附属明細書</w:t>
      </w:r>
    </w:p>
    <w:p w14:paraId="15B806B6"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(6)　財産目録</w:t>
      </w:r>
    </w:p>
    <w:p w14:paraId="4FE64231" w14:textId="77777777" w:rsidR="00B36EF1" w:rsidRDefault="006D4142">
      <w:pPr>
        <w:ind w:leftChars="-1" w:left="251" w:hangingChars="115" w:hanging="253"/>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２　前項の承認を受けた書類のうち、第1号、第3号、第4号</w:t>
      </w:r>
      <w:r w:rsidRPr="00EB2EB8">
        <w:rPr>
          <w:rFonts w:ascii="HGSｺﾞｼｯｸM" w:eastAsia="HGSｺﾞｼｯｸM" w:hAnsi="HGSｺﾞｼｯｸM" w:hint="eastAsia"/>
          <w:sz w:val="22"/>
        </w:rPr>
        <w:t>及び第６号</w:t>
      </w:r>
      <w:r>
        <w:rPr>
          <w:rFonts w:ascii="HGSｺﾞｼｯｸM" w:eastAsia="HGSｺﾞｼｯｸM" w:hAnsi="HGSｺﾞｼｯｸM" w:hint="eastAsia"/>
          <w:color w:val="000000" w:themeColor="text1"/>
          <w:sz w:val="22"/>
        </w:rPr>
        <w:t>の書類については、定時評議員会に提出し、第1号の書類についてはその内容を報告し、その他の書類については、承認を受けなければならない。</w:t>
      </w:r>
    </w:p>
    <w:p w14:paraId="4F8635FB" w14:textId="77777777" w:rsidR="00B36EF1" w:rsidRDefault="006D4142">
      <w:pPr>
        <w:ind w:leftChars="-1" w:left="251" w:hangingChars="115" w:hanging="253"/>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３　第1項の書類のほか、次の書類を主たる事務所に5年間（また、従たる事務所に3年間）備え置き、一般の閲覧に供するとともに、定款を主たる事務所（及び従たる事務所）に備え置き、一般の閲覧に供するものとする。</w:t>
      </w:r>
    </w:p>
    <w:p w14:paraId="6AD1B267"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(1)　監査報告</w:t>
      </w:r>
    </w:p>
    <w:p w14:paraId="09B5F98E"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(2)　理事及び監事並びに評議員の名簿</w:t>
      </w:r>
    </w:p>
    <w:p w14:paraId="253371DD"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(3)　理事及び監事並びに評議員の報酬等の支給の基準を記載した書類</w:t>
      </w:r>
    </w:p>
    <w:p w14:paraId="41A3E461" w14:textId="77777777" w:rsidR="00B36EF1" w:rsidRDefault="006D4142">
      <w:pPr>
        <w:ind w:firstLineChars="114" w:firstLine="251"/>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(4)　事業の概要等を記載した書類</w:t>
      </w:r>
    </w:p>
    <w:p w14:paraId="477D46D0" w14:textId="77777777" w:rsidR="00B36EF1" w:rsidRDefault="00B36EF1">
      <w:pPr>
        <w:rPr>
          <w:rFonts w:ascii="HGSｺﾞｼｯｸM" w:eastAsia="HGSｺﾞｼｯｸM" w:hAnsi="HGSｺﾞｼｯｸM"/>
          <w:color w:val="000000" w:themeColor="text1"/>
          <w:sz w:val="18"/>
        </w:rPr>
      </w:pPr>
    </w:p>
    <w:p w14:paraId="2C1270C8"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（会計年度）</w:t>
      </w:r>
    </w:p>
    <w:p w14:paraId="5A7D6C9D"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第三五条　この法人の会計年度は、毎年四月一日に始まり、翌年三月三一日をもって終わる。</w:t>
      </w:r>
    </w:p>
    <w:p w14:paraId="18BCB993" w14:textId="77777777" w:rsidR="00B36EF1" w:rsidRPr="00EB2EB8" w:rsidRDefault="00B36EF1">
      <w:pPr>
        <w:rPr>
          <w:rFonts w:ascii="HGSｺﾞｼｯｸM" w:eastAsia="HGSｺﾞｼｯｸM" w:hAnsi="HGSｺﾞｼｯｸM"/>
          <w:sz w:val="18"/>
        </w:rPr>
      </w:pPr>
    </w:p>
    <w:p w14:paraId="1B27FD85"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（会計処理の基準）</w:t>
      </w:r>
    </w:p>
    <w:p w14:paraId="683584DF"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第三六条　この法人の会計に関しては、法令等及びこの定款に定めのあるもののほか、理事会において定める経理規程により処理する。</w:t>
      </w:r>
    </w:p>
    <w:p w14:paraId="683749A2" w14:textId="77777777" w:rsidR="00B36EF1" w:rsidRPr="00EB2EB8" w:rsidRDefault="00B36EF1">
      <w:pPr>
        <w:rPr>
          <w:rFonts w:ascii="HGSｺﾞｼｯｸM" w:eastAsia="HGSｺﾞｼｯｸM" w:hAnsi="HGSｺﾞｼｯｸM"/>
          <w:sz w:val="18"/>
        </w:rPr>
      </w:pPr>
    </w:p>
    <w:p w14:paraId="2C10B7E6"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（臨機の措置）</w:t>
      </w:r>
    </w:p>
    <w:p w14:paraId="186BC98D"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第三七条</w:t>
      </w:r>
      <w:r>
        <w:rPr>
          <w:rFonts w:ascii="HGSｺﾞｼｯｸM" w:eastAsia="HGSｺﾞｼｯｸM" w:hAnsi="HGSｺﾞｼｯｸM" w:hint="eastAsia"/>
          <w:color w:val="000000" w:themeColor="text1"/>
          <w:sz w:val="22"/>
        </w:rPr>
        <w:t xml:space="preserve">　予算をもって定めるもののほか、新たに義務の負担をし、又は権利の放棄をしようとするときは、理事総数の三分の二以上の同意がなければならない。</w:t>
      </w:r>
    </w:p>
    <w:p w14:paraId="7A1FD546" w14:textId="77777777" w:rsidR="00B36EF1" w:rsidRDefault="00B36EF1">
      <w:pPr>
        <w:rPr>
          <w:rFonts w:ascii="HGSｺﾞｼｯｸM" w:eastAsia="HGSｺﾞｼｯｸM" w:hAnsi="HGSｺﾞｼｯｸM"/>
          <w:color w:val="000000" w:themeColor="text1"/>
          <w:sz w:val="18"/>
        </w:rPr>
      </w:pPr>
    </w:p>
    <w:p w14:paraId="3245E155" w14:textId="77777777" w:rsidR="00B36EF1" w:rsidRPr="00EB2EB8" w:rsidRDefault="006D4142">
      <w:pPr>
        <w:ind w:leftChars="348" w:left="1019" w:hangingChars="131" w:hanging="288"/>
        <w:rPr>
          <w:rFonts w:ascii="HGSｺﾞｼｯｸM" w:eastAsia="HGSｺﾞｼｯｸM" w:hAnsi="HGSｺﾞｼｯｸM"/>
          <w:sz w:val="22"/>
        </w:rPr>
      </w:pPr>
      <w:r w:rsidRPr="00EB2EB8">
        <w:rPr>
          <w:rFonts w:ascii="HGSｺﾞｼｯｸM" w:eastAsia="HGSｺﾞｼｯｸM" w:hAnsi="HGSｺﾞｼｯｸM" w:hint="eastAsia"/>
          <w:sz w:val="22"/>
        </w:rPr>
        <w:t>第七章　公益を目的とする事業</w:t>
      </w:r>
    </w:p>
    <w:p w14:paraId="3DE239F1" w14:textId="77777777" w:rsidR="00B36EF1" w:rsidRDefault="00B36EF1">
      <w:pPr>
        <w:rPr>
          <w:rFonts w:ascii="HGSｺﾞｼｯｸM" w:eastAsia="HGSｺﾞｼｯｸM" w:hAnsi="HGSｺﾞｼｯｸM"/>
          <w:b/>
          <w:color w:val="000000" w:themeColor="text1"/>
          <w:sz w:val="22"/>
        </w:rPr>
      </w:pPr>
    </w:p>
    <w:p w14:paraId="2AD5B801"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（種別）</w:t>
      </w:r>
    </w:p>
    <w:p w14:paraId="6400D5F4" w14:textId="77777777" w:rsidR="005260C6" w:rsidRDefault="006D4142" w:rsidP="005260C6">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第三八条</w:t>
      </w:r>
      <w:r>
        <w:rPr>
          <w:rFonts w:ascii="HGSｺﾞｼｯｸM" w:eastAsia="HGSｺﾞｼｯｸM" w:hAnsi="HGSｺﾞｼｯｸM" w:hint="eastAsia"/>
          <w:color w:val="000000" w:themeColor="text1"/>
          <w:sz w:val="22"/>
        </w:rPr>
        <w:t xml:space="preserve">　</w:t>
      </w:r>
    </w:p>
    <w:p w14:paraId="0F1CD872" w14:textId="77777777" w:rsidR="00B36EF1" w:rsidRPr="005D7733" w:rsidRDefault="006D4142" w:rsidP="005260C6">
      <w:pPr>
        <w:ind w:leftChars="100" w:left="210" w:firstLineChars="600" w:firstLine="1320"/>
        <w:rPr>
          <w:rFonts w:ascii="HGSｺﾞｼｯｸM" w:eastAsia="HGSｺﾞｼｯｸM" w:hAnsi="HGSｺﾞｼｯｸM"/>
          <w:sz w:val="22"/>
        </w:rPr>
      </w:pPr>
      <w:r w:rsidRPr="005D7733">
        <w:rPr>
          <w:rFonts w:ascii="HGSｺﾞｼｯｸM" w:eastAsia="HGSｺﾞｼｯｸM" w:hAnsi="HGSｺﾞｼｯｸM" w:hint="eastAsia"/>
          <w:sz w:val="22"/>
        </w:rPr>
        <w:t>（</w:t>
      </w:r>
      <w:r w:rsidR="005260C6" w:rsidRPr="005D7733">
        <w:rPr>
          <w:rFonts w:ascii="HGSｺﾞｼｯｸM" w:eastAsia="HGSｺﾞｼｯｸM" w:hAnsi="HGSｺﾞｼｯｸM" w:hint="eastAsia"/>
          <w:sz w:val="22"/>
        </w:rPr>
        <w:t>削 除</w:t>
      </w:r>
      <w:r w:rsidRPr="005D7733">
        <w:rPr>
          <w:rFonts w:ascii="HGSｺﾞｼｯｸM" w:eastAsia="HGSｺﾞｼｯｸM" w:hAnsi="HGSｺﾞｼｯｸM" w:hint="eastAsia"/>
          <w:sz w:val="22"/>
        </w:rPr>
        <w:t>）</w:t>
      </w:r>
    </w:p>
    <w:p w14:paraId="60A848FB" w14:textId="77777777" w:rsidR="005260C6" w:rsidRPr="005D7733" w:rsidRDefault="005260C6" w:rsidP="005260C6">
      <w:pPr>
        <w:ind w:leftChars="100" w:left="210" w:firstLineChars="600" w:firstLine="1320"/>
        <w:rPr>
          <w:rFonts w:ascii="HGSｺﾞｼｯｸM" w:eastAsia="HGSｺﾞｼｯｸM" w:hAnsi="HGSｺﾞｼｯｸM"/>
          <w:sz w:val="22"/>
        </w:rPr>
      </w:pPr>
    </w:p>
    <w:p w14:paraId="3304AE89" w14:textId="77777777" w:rsidR="00B36EF1" w:rsidRPr="005D7733" w:rsidRDefault="006D4142">
      <w:pPr>
        <w:ind w:left="220" w:hangingChars="100" w:hanging="220"/>
        <w:rPr>
          <w:rFonts w:ascii="HGSｺﾞｼｯｸM" w:eastAsia="HGSｺﾞｼｯｸM" w:hAnsi="HGSｺﾞｼｯｸM"/>
          <w:sz w:val="22"/>
        </w:rPr>
      </w:pPr>
      <w:r w:rsidRPr="005D7733">
        <w:rPr>
          <w:rFonts w:ascii="HGSｺﾞｼｯｸM" w:eastAsia="HGSｺﾞｼｯｸM" w:hAnsi="HGSｺﾞｼｯｸM" w:hint="eastAsia"/>
          <w:sz w:val="22"/>
        </w:rPr>
        <w:t xml:space="preserve">２　</w:t>
      </w:r>
      <w:r w:rsidR="005260C6" w:rsidRPr="005D7733">
        <w:rPr>
          <w:rFonts w:ascii="HGSｺﾞｼｯｸM" w:eastAsia="HGSｺﾞｼｯｸM" w:hAnsi="HGSｺﾞｼｯｸM" w:hint="eastAsia"/>
          <w:sz w:val="22"/>
        </w:rPr>
        <w:t xml:space="preserve">　　　　　 (削 除)</w:t>
      </w:r>
    </w:p>
    <w:p w14:paraId="55A88014" w14:textId="77777777" w:rsidR="00B36EF1" w:rsidRDefault="00B36EF1">
      <w:pPr>
        <w:ind w:leftChars="100" w:left="430" w:hangingChars="100" w:hanging="220"/>
        <w:rPr>
          <w:rFonts w:ascii="HGSｺﾞｼｯｸM" w:eastAsia="HGSｺﾞｼｯｸM" w:hAnsi="HGSｺﾞｼｯｸM"/>
          <w:color w:val="000000" w:themeColor="text1"/>
          <w:sz w:val="22"/>
        </w:rPr>
      </w:pPr>
    </w:p>
    <w:p w14:paraId="3C4675F4" w14:textId="77777777" w:rsidR="00782397" w:rsidRDefault="00782397">
      <w:pPr>
        <w:ind w:leftChars="100" w:left="430" w:hangingChars="100" w:hanging="220"/>
        <w:rPr>
          <w:rFonts w:ascii="HGSｺﾞｼｯｸM" w:eastAsia="HGSｺﾞｼｯｸM" w:hAnsi="HGSｺﾞｼｯｸM"/>
          <w:color w:val="000000" w:themeColor="text1"/>
          <w:sz w:val="22"/>
        </w:rPr>
      </w:pPr>
    </w:p>
    <w:p w14:paraId="7627E0B0" w14:textId="77777777" w:rsidR="00782397" w:rsidRDefault="00782397">
      <w:pPr>
        <w:ind w:leftChars="100" w:left="430" w:hangingChars="100" w:hanging="220"/>
        <w:rPr>
          <w:rFonts w:ascii="HGSｺﾞｼｯｸM" w:eastAsia="HGSｺﾞｼｯｸM" w:hAnsi="HGSｺﾞｼｯｸM"/>
          <w:color w:val="000000" w:themeColor="text1"/>
          <w:sz w:val="22"/>
        </w:rPr>
      </w:pPr>
    </w:p>
    <w:p w14:paraId="72E3B1FA"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lastRenderedPageBreak/>
        <w:t xml:space="preserve">（剰余金の処分）　</w:t>
      </w:r>
    </w:p>
    <w:p w14:paraId="242FAF58" w14:textId="77777777" w:rsidR="00B36EF1"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 xml:space="preserve">第三九条　</w:t>
      </w:r>
    </w:p>
    <w:p w14:paraId="54668F9F" w14:textId="77777777" w:rsidR="005260C6" w:rsidRPr="005D7733" w:rsidRDefault="005260C6">
      <w:pPr>
        <w:ind w:left="220" w:hangingChars="100" w:hanging="220"/>
        <w:rPr>
          <w:rFonts w:ascii="HGSｺﾞｼｯｸM" w:eastAsia="HGSｺﾞｼｯｸM" w:hAnsi="HGSｺﾞｼｯｸM"/>
          <w:color w:val="000000" w:themeColor="text1"/>
          <w:sz w:val="22"/>
        </w:rPr>
      </w:pPr>
      <w:r>
        <w:rPr>
          <w:rFonts w:ascii="HGSｺﾞｼｯｸM" w:eastAsia="HGSｺﾞｼｯｸM" w:hAnsi="HGSｺﾞｼｯｸM" w:hint="eastAsia"/>
          <w:sz w:val="22"/>
        </w:rPr>
        <w:t xml:space="preserve">              </w:t>
      </w:r>
      <w:r w:rsidRPr="005D7733">
        <w:rPr>
          <w:rFonts w:ascii="HGSｺﾞｼｯｸM" w:eastAsia="HGSｺﾞｼｯｸM" w:hAnsi="HGSｺﾞｼｯｸM" w:hint="eastAsia"/>
          <w:sz w:val="22"/>
        </w:rPr>
        <w:t>(削　除)</w:t>
      </w:r>
    </w:p>
    <w:p w14:paraId="7DA099A1" w14:textId="77777777" w:rsidR="00B36EF1" w:rsidRDefault="00B36EF1">
      <w:pPr>
        <w:rPr>
          <w:rFonts w:ascii="HGSｺﾞｼｯｸM" w:eastAsia="HGSｺﾞｼｯｸM" w:hAnsi="HGSｺﾞｼｯｸM"/>
          <w:color w:val="000000" w:themeColor="text1"/>
          <w:sz w:val="18"/>
        </w:rPr>
      </w:pPr>
    </w:p>
    <w:p w14:paraId="1532B1A6" w14:textId="77777777" w:rsidR="00B36EF1" w:rsidRPr="00EB2EB8" w:rsidRDefault="006D4142">
      <w:pPr>
        <w:ind w:firstLineChars="300" w:firstLine="660"/>
        <w:rPr>
          <w:rFonts w:ascii="HGSｺﾞｼｯｸM" w:eastAsia="HGSｺﾞｼｯｸM" w:hAnsi="HGSｺﾞｼｯｸM"/>
          <w:sz w:val="22"/>
        </w:rPr>
      </w:pPr>
      <w:r w:rsidRPr="00EB2EB8">
        <w:rPr>
          <w:rFonts w:ascii="HGSｺﾞｼｯｸM" w:eastAsia="HGSｺﾞｼｯｸM" w:hAnsi="HGSｺﾞｼｯｸM" w:hint="eastAsia"/>
          <w:sz w:val="22"/>
        </w:rPr>
        <w:t>第八章　解散</w:t>
      </w:r>
    </w:p>
    <w:p w14:paraId="54D5E008" w14:textId="77777777" w:rsidR="00B36EF1" w:rsidRDefault="00B36EF1">
      <w:pPr>
        <w:rPr>
          <w:rFonts w:ascii="HGSｺﾞｼｯｸM" w:eastAsia="HGSｺﾞｼｯｸM" w:hAnsi="HGSｺﾞｼｯｸM"/>
          <w:color w:val="000000" w:themeColor="text1"/>
          <w:sz w:val="18"/>
        </w:rPr>
      </w:pPr>
    </w:p>
    <w:p w14:paraId="2C006B9F"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（解散）</w:t>
      </w:r>
    </w:p>
    <w:p w14:paraId="272D8F00" w14:textId="77777777" w:rsidR="00B36EF1" w:rsidRPr="00EB2EB8" w:rsidRDefault="006D4142">
      <w:pPr>
        <w:ind w:left="220" w:hangingChars="100" w:hanging="220"/>
        <w:rPr>
          <w:rFonts w:ascii="HGSｺﾞｼｯｸM" w:eastAsia="HGSｺﾞｼｯｸM" w:hAnsi="HGSｺﾞｼｯｸM"/>
          <w:sz w:val="22"/>
        </w:rPr>
      </w:pPr>
      <w:r w:rsidRPr="00810A36">
        <w:rPr>
          <w:rFonts w:ascii="HGSｺﾞｼｯｸM" w:eastAsia="HGSｺﾞｼｯｸM" w:hAnsi="HGSｺﾞｼｯｸM" w:hint="eastAsia"/>
          <w:sz w:val="22"/>
        </w:rPr>
        <w:t>第四〇条</w:t>
      </w:r>
      <w:r w:rsidRPr="00EB2EB8">
        <w:rPr>
          <w:rFonts w:ascii="HGSｺﾞｼｯｸM" w:eastAsia="HGSｺﾞｼｯｸM" w:hAnsi="HGSｺﾞｼｯｸM" w:hint="eastAsia"/>
          <w:sz w:val="22"/>
        </w:rPr>
        <w:t xml:space="preserve">　この法人は、社会福祉法第四六条第一項第一号及び第三号から第六号までの解散事由により解散する。</w:t>
      </w:r>
    </w:p>
    <w:p w14:paraId="19D3BD7B" w14:textId="77777777" w:rsidR="00B36EF1" w:rsidRPr="00EB2EB8" w:rsidRDefault="00B36EF1">
      <w:pPr>
        <w:rPr>
          <w:rFonts w:ascii="HGSｺﾞｼｯｸM" w:eastAsia="HGSｺﾞｼｯｸM" w:hAnsi="HGSｺﾞｼｯｸM"/>
          <w:sz w:val="18"/>
        </w:rPr>
      </w:pPr>
    </w:p>
    <w:p w14:paraId="6B18E049"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（残余財産の帰属）</w:t>
      </w:r>
    </w:p>
    <w:p w14:paraId="34615119" w14:textId="77777777" w:rsidR="00B36EF1" w:rsidRDefault="006D4142">
      <w:pPr>
        <w:ind w:left="220" w:hangingChars="100" w:hanging="220"/>
        <w:rPr>
          <w:rFonts w:ascii="HGSｺﾞｼｯｸM" w:eastAsia="HGSｺﾞｼｯｸM" w:hAnsi="HGSｺﾞｼｯｸM"/>
          <w:color w:val="000000" w:themeColor="text1"/>
          <w:sz w:val="22"/>
        </w:rPr>
      </w:pPr>
      <w:r w:rsidRPr="00810A36">
        <w:rPr>
          <w:rFonts w:ascii="HGSｺﾞｼｯｸM" w:eastAsia="HGSｺﾞｼｯｸM" w:hAnsi="HGSｺﾞｼｯｸM" w:hint="eastAsia"/>
          <w:sz w:val="22"/>
        </w:rPr>
        <w:t>第四一条</w:t>
      </w:r>
      <w:r w:rsidRPr="00EB2EB8">
        <w:rPr>
          <w:rFonts w:ascii="HGSｺﾞｼｯｸM" w:eastAsia="HGSｺﾞｼｯｸM" w:hAnsi="HGSｺﾞｼｯｸM" w:hint="eastAsia"/>
          <w:sz w:val="22"/>
        </w:rPr>
        <w:t xml:space="preserve">　解散（合併又は破産による解散を除く。）した場合における残余財産は、評議員会の決議を得て</w:t>
      </w:r>
      <w:r>
        <w:rPr>
          <w:rFonts w:ascii="HGSｺﾞｼｯｸM" w:eastAsia="HGSｺﾞｼｯｸM" w:hAnsi="HGSｺﾞｼｯｸM" w:hint="eastAsia"/>
          <w:color w:val="000000" w:themeColor="text1"/>
          <w:sz w:val="22"/>
        </w:rPr>
        <w:t>、社会福祉法人並びに社会福祉事業を行う学校法人及び公益財団法人のうちから選出されたものに帰属する。</w:t>
      </w:r>
    </w:p>
    <w:p w14:paraId="1470FA3C" w14:textId="77777777" w:rsidR="00B36EF1" w:rsidRDefault="00B36EF1">
      <w:pPr>
        <w:rPr>
          <w:rFonts w:ascii="HGSｺﾞｼｯｸM" w:eastAsia="HGSｺﾞｼｯｸM" w:hAnsi="HGSｺﾞｼｯｸM"/>
          <w:color w:val="000000" w:themeColor="text1"/>
          <w:sz w:val="18"/>
        </w:rPr>
      </w:pPr>
    </w:p>
    <w:p w14:paraId="4D3C9495" w14:textId="77777777" w:rsidR="00B36EF1" w:rsidRPr="00EB2EB8" w:rsidRDefault="006D4142">
      <w:pPr>
        <w:ind w:firstLineChars="300" w:firstLine="660"/>
        <w:rPr>
          <w:rFonts w:ascii="HGSｺﾞｼｯｸM" w:eastAsia="HGSｺﾞｼｯｸM" w:hAnsi="HGSｺﾞｼｯｸM"/>
          <w:sz w:val="18"/>
        </w:rPr>
      </w:pPr>
      <w:r w:rsidRPr="00EB2EB8">
        <w:rPr>
          <w:rFonts w:ascii="HGSｺﾞｼｯｸM" w:eastAsia="HGSｺﾞｼｯｸM" w:hAnsi="HGSｺﾞｼｯｸM" w:hint="eastAsia"/>
          <w:sz w:val="22"/>
        </w:rPr>
        <w:t>第九章　定款の変更</w:t>
      </w:r>
    </w:p>
    <w:p w14:paraId="281CE83B" w14:textId="77777777" w:rsidR="00B36EF1" w:rsidRDefault="00B36EF1">
      <w:pPr>
        <w:rPr>
          <w:rFonts w:ascii="HGSｺﾞｼｯｸM" w:eastAsia="HGSｺﾞｼｯｸM" w:hAnsi="HGSｺﾞｼｯｸM"/>
          <w:color w:val="000000" w:themeColor="text1"/>
          <w:sz w:val="18"/>
        </w:rPr>
      </w:pPr>
    </w:p>
    <w:p w14:paraId="7805D993"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（定款の変更）</w:t>
      </w:r>
    </w:p>
    <w:p w14:paraId="1378DACF" w14:textId="77777777" w:rsidR="00B36EF1" w:rsidRPr="00EB2EB8" w:rsidRDefault="006D4142">
      <w:pPr>
        <w:ind w:left="220" w:hangingChars="100" w:hanging="220"/>
        <w:rPr>
          <w:rFonts w:ascii="HGSｺﾞｼｯｸM" w:eastAsia="HGSｺﾞｼｯｸM" w:hAnsi="HGSｺﾞｼｯｸM"/>
          <w:sz w:val="22"/>
        </w:rPr>
      </w:pPr>
      <w:r w:rsidRPr="00EB2EB8">
        <w:rPr>
          <w:rFonts w:ascii="HGSｺﾞｼｯｸM" w:eastAsia="HGSｺﾞｼｯｸM" w:hAnsi="HGSｺﾞｼｯｸM" w:hint="eastAsia"/>
          <w:sz w:val="22"/>
        </w:rPr>
        <w:t>第四二条　この定款を変更しようとするときは、評議員会の決議を得て、熊谷市長の認可（社会福祉法第四五条の三六第二項に規定する厚生労働省令で定める事項に係るものを除く。）を受けなければならない。</w:t>
      </w:r>
    </w:p>
    <w:p w14:paraId="1E6EFB29" w14:textId="77777777" w:rsidR="00B36EF1" w:rsidRDefault="006D4142">
      <w:pPr>
        <w:ind w:left="220" w:hangingChars="100" w:hanging="220"/>
        <w:rPr>
          <w:rFonts w:ascii="HGSｺﾞｼｯｸM" w:eastAsia="HGSｺﾞｼｯｸM" w:hAnsi="HGSｺﾞｼｯｸM"/>
          <w:color w:val="000000" w:themeColor="text1"/>
          <w:sz w:val="22"/>
        </w:rPr>
      </w:pPr>
      <w:r w:rsidRPr="00EB2EB8">
        <w:rPr>
          <w:rFonts w:ascii="HGSｺﾞｼｯｸM" w:eastAsia="HGSｺﾞｼｯｸM" w:hAnsi="HGSｺﾞｼｯｸM" w:hint="eastAsia"/>
          <w:sz w:val="22"/>
        </w:rPr>
        <w:t>２　前項の厚生労働省令で定める事項に係る定款の変更をしたときは、遅滞なくその旨を熊谷市長に届け出なければなら</w:t>
      </w:r>
      <w:r>
        <w:rPr>
          <w:rFonts w:ascii="HGSｺﾞｼｯｸM" w:eastAsia="HGSｺﾞｼｯｸM" w:hAnsi="HGSｺﾞｼｯｸM" w:hint="eastAsia"/>
          <w:color w:val="000000" w:themeColor="text1"/>
          <w:sz w:val="22"/>
        </w:rPr>
        <w:t>ない。</w:t>
      </w:r>
    </w:p>
    <w:p w14:paraId="22A62412" w14:textId="77777777" w:rsidR="00B36EF1" w:rsidRDefault="00B36EF1">
      <w:pPr>
        <w:rPr>
          <w:rFonts w:ascii="HGSｺﾞｼｯｸM" w:eastAsia="HGSｺﾞｼｯｸM" w:hAnsi="HGSｺﾞｼｯｸM"/>
          <w:color w:val="000000" w:themeColor="text1"/>
          <w:sz w:val="18"/>
        </w:rPr>
      </w:pPr>
    </w:p>
    <w:p w14:paraId="5AC287A7" w14:textId="77777777" w:rsidR="00B36EF1" w:rsidRDefault="006D4142">
      <w:pPr>
        <w:ind w:firstLineChars="300" w:firstLine="660"/>
        <w:rPr>
          <w:rFonts w:ascii="HGSｺﾞｼｯｸM" w:eastAsia="HGSｺﾞｼｯｸM" w:hAnsi="HGSｺﾞｼｯｸM"/>
          <w:color w:val="000000" w:themeColor="text1"/>
          <w:sz w:val="18"/>
        </w:rPr>
      </w:pPr>
      <w:r>
        <w:rPr>
          <w:rFonts w:ascii="HGSｺﾞｼｯｸM" w:eastAsia="HGSｺﾞｼｯｸM" w:hAnsi="HGSｺﾞｼｯｸM" w:hint="eastAsia"/>
          <w:color w:val="000000" w:themeColor="text1"/>
          <w:sz w:val="22"/>
        </w:rPr>
        <w:t>第十章　公告の方法その他</w:t>
      </w:r>
    </w:p>
    <w:p w14:paraId="73DAE596" w14:textId="77777777" w:rsidR="00B36EF1" w:rsidRDefault="00B36EF1">
      <w:pPr>
        <w:rPr>
          <w:rFonts w:ascii="HGSｺﾞｼｯｸM" w:eastAsia="HGSｺﾞｼｯｸM" w:hAnsi="HGSｺﾞｼｯｸM"/>
          <w:color w:val="000000" w:themeColor="text1"/>
          <w:sz w:val="18"/>
        </w:rPr>
      </w:pPr>
    </w:p>
    <w:p w14:paraId="2FA6961E"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（公告の方法）</w:t>
      </w:r>
    </w:p>
    <w:p w14:paraId="24D9C2A9" w14:textId="77777777" w:rsidR="00B36EF1" w:rsidRDefault="006D4142">
      <w:pPr>
        <w:ind w:left="220" w:hangingChars="100" w:hanging="220"/>
        <w:rPr>
          <w:rFonts w:ascii="HGSｺﾞｼｯｸM" w:eastAsia="HGSｺﾞｼｯｸM" w:hAnsi="HGSｺﾞｼｯｸM"/>
          <w:color w:val="000000" w:themeColor="text1"/>
          <w:sz w:val="22"/>
        </w:rPr>
      </w:pPr>
      <w:r w:rsidRPr="00810A36">
        <w:rPr>
          <w:rFonts w:ascii="HGSｺﾞｼｯｸM" w:eastAsia="HGSｺﾞｼｯｸM" w:hAnsi="HGSｺﾞｼｯｸM" w:hint="eastAsia"/>
          <w:sz w:val="22"/>
        </w:rPr>
        <w:t>第四三条</w:t>
      </w:r>
      <w:r w:rsidRPr="00EB2EB8">
        <w:rPr>
          <w:rFonts w:ascii="HGSｺﾞｼｯｸM" w:eastAsia="HGSｺﾞｼｯｸM" w:hAnsi="HGSｺﾞｼｯｸM" w:hint="eastAsia"/>
          <w:sz w:val="22"/>
        </w:rPr>
        <w:t xml:space="preserve">　この法人の公告は、社会福祉法人とちの実会の</w:t>
      </w:r>
      <w:r>
        <w:rPr>
          <w:rFonts w:ascii="HGSｺﾞｼｯｸM" w:eastAsia="HGSｺﾞｼｯｸM" w:hAnsi="HGSｺﾞｼｯｸM" w:hint="eastAsia"/>
          <w:color w:val="000000" w:themeColor="text1"/>
          <w:sz w:val="22"/>
        </w:rPr>
        <w:t>掲示場に掲示するとともに、官報、新聞又は電子公告に掲載して行う。</w:t>
      </w:r>
    </w:p>
    <w:p w14:paraId="510D84FE" w14:textId="77777777" w:rsidR="00B36EF1" w:rsidRDefault="00B36EF1">
      <w:pPr>
        <w:ind w:firstLineChars="100" w:firstLine="180"/>
        <w:rPr>
          <w:rFonts w:ascii="HGSｺﾞｼｯｸM" w:eastAsia="HGSｺﾞｼｯｸM" w:hAnsi="HGSｺﾞｼｯｸM"/>
          <w:color w:val="000000" w:themeColor="text1"/>
          <w:sz w:val="18"/>
        </w:rPr>
      </w:pPr>
    </w:p>
    <w:p w14:paraId="0EB3D593" w14:textId="77777777" w:rsidR="00B36EF1" w:rsidRDefault="006D4142">
      <w:pPr>
        <w:ind w:firstLineChars="100" w:firstLine="22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（施行細則）</w:t>
      </w:r>
    </w:p>
    <w:p w14:paraId="24151EF4" w14:textId="77777777" w:rsidR="00B36EF1" w:rsidRDefault="006D4142">
      <w:pPr>
        <w:ind w:left="220" w:hangingChars="100" w:hanging="220"/>
        <w:rPr>
          <w:rFonts w:ascii="HGSｺﾞｼｯｸM" w:eastAsia="HGSｺﾞｼｯｸM" w:hAnsi="HGSｺﾞｼｯｸM"/>
          <w:color w:val="000000" w:themeColor="text1"/>
          <w:sz w:val="22"/>
        </w:rPr>
      </w:pPr>
      <w:r w:rsidRPr="00810A36">
        <w:rPr>
          <w:rFonts w:ascii="HGSｺﾞｼｯｸM" w:eastAsia="HGSｺﾞｼｯｸM" w:hAnsi="HGSｺﾞｼｯｸM" w:hint="eastAsia"/>
          <w:sz w:val="22"/>
        </w:rPr>
        <w:t>第四四条</w:t>
      </w:r>
      <w:r>
        <w:rPr>
          <w:rFonts w:ascii="HGSｺﾞｼｯｸM" w:eastAsia="HGSｺﾞｼｯｸM" w:hAnsi="HGSｺﾞｼｯｸM" w:hint="eastAsia"/>
          <w:color w:val="000000" w:themeColor="text1"/>
          <w:sz w:val="22"/>
        </w:rPr>
        <w:t xml:space="preserve">　この定款の施行についての細則は、理事会において定める。</w:t>
      </w:r>
    </w:p>
    <w:p w14:paraId="5951331B" w14:textId="77777777" w:rsidR="00B36EF1" w:rsidRDefault="00B36EF1">
      <w:pPr>
        <w:rPr>
          <w:rFonts w:ascii="HGSｺﾞｼｯｸM" w:eastAsia="HGSｺﾞｼｯｸM" w:hAnsi="HGSｺﾞｼｯｸM"/>
          <w:color w:val="000000" w:themeColor="text1"/>
          <w:sz w:val="18"/>
        </w:rPr>
      </w:pPr>
    </w:p>
    <w:p w14:paraId="1B22830E"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附　則</w:t>
      </w:r>
    </w:p>
    <w:p w14:paraId="160A6750" w14:textId="77777777" w:rsidR="00B36EF1" w:rsidRPr="00EB2EB8" w:rsidRDefault="006D4142">
      <w:pPr>
        <w:ind w:firstLineChars="100" w:firstLine="220"/>
        <w:rPr>
          <w:rFonts w:ascii="HGSｺﾞｼｯｸM" w:eastAsia="HGSｺﾞｼｯｸM" w:hAnsi="HGSｺﾞｼｯｸM"/>
          <w:sz w:val="22"/>
        </w:rPr>
      </w:pPr>
      <w:r w:rsidRPr="00EB2EB8">
        <w:rPr>
          <w:rFonts w:ascii="HGSｺﾞｼｯｸM" w:eastAsia="HGSｺﾞｼｯｸM" w:hAnsi="HGSｺﾞｼｯｸM" w:hint="eastAsia"/>
          <w:sz w:val="22"/>
        </w:rPr>
        <w:t>この法人の設立当初の役員は、次のとおりとする。ただし、この法人の成立後遅滞なく、この定款に基づき、役員の選任を行うものとする。</w:t>
      </w:r>
    </w:p>
    <w:p w14:paraId="282A1685"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理事長　　栃　澤　り　う</w:t>
      </w:r>
    </w:p>
    <w:p w14:paraId="71AEB777"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理　事　　茂　木　秋　広</w:t>
      </w:r>
    </w:p>
    <w:p w14:paraId="56C1578D"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　　　武　田　一　好</w:t>
      </w:r>
    </w:p>
    <w:p w14:paraId="524897DC"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　　　石　沢　義　夫</w:t>
      </w:r>
    </w:p>
    <w:p w14:paraId="45F6B261"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lastRenderedPageBreak/>
        <w:t xml:space="preserve">　　　〃　　　井　上　澄　善</w:t>
      </w:r>
    </w:p>
    <w:p w14:paraId="24261CD0"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　　　坂　田　光　俊</w:t>
      </w:r>
    </w:p>
    <w:p w14:paraId="652C2EC7"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　　　松　本　源　一</w:t>
      </w:r>
    </w:p>
    <w:p w14:paraId="6B0B729D" w14:textId="77777777" w:rsidR="00B36EF1" w:rsidRPr="00EB2EB8" w:rsidRDefault="006D4142">
      <w:pPr>
        <w:rPr>
          <w:rFonts w:ascii="HGSｺﾞｼｯｸM" w:eastAsia="HGSｺﾞｼｯｸM" w:hAnsi="HGSｺﾞｼｯｸM"/>
          <w:sz w:val="22"/>
        </w:rPr>
      </w:pPr>
      <w:r w:rsidRPr="00EB2EB8">
        <w:rPr>
          <w:rFonts w:ascii="HGSｺﾞｼｯｸM" w:eastAsia="HGSｺﾞｼｯｸM" w:hAnsi="HGSｺﾞｼｯｸM" w:hint="eastAsia"/>
          <w:sz w:val="22"/>
        </w:rPr>
        <w:t xml:space="preserve">　　　〃　　　小　宮　安　雄</w:t>
      </w:r>
    </w:p>
    <w:p w14:paraId="3138E793" w14:textId="77777777" w:rsidR="00B36EF1" w:rsidRPr="00810A36" w:rsidRDefault="006D4142">
      <w:pPr>
        <w:rPr>
          <w:rFonts w:ascii="HGSｺﾞｼｯｸM" w:eastAsia="HGSｺﾞｼｯｸM" w:hAnsi="HGSｺﾞｼｯｸM"/>
          <w:sz w:val="22"/>
        </w:rPr>
      </w:pPr>
      <w:r>
        <w:rPr>
          <w:rFonts w:ascii="HGSｺﾞｼｯｸM" w:eastAsia="HGSｺﾞｼｯｸM" w:hAnsi="HGSｺﾞｼｯｸM" w:hint="eastAsia"/>
          <w:b/>
          <w:color w:val="FF00FF"/>
          <w:sz w:val="22"/>
        </w:rPr>
        <w:t xml:space="preserve">　　　</w:t>
      </w:r>
      <w:r w:rsidRPr="00810A36">
        <w:rPr>
          <w:rFonts w:ascii="HGSｺﾞｼｯｸM" w:eastAsia="HGSｺﾞｼｯｸM" w:hAnsi="HGSｺﾞｼｯｸM" w:hint="eastAsia"/>
          <w:sz w:val="22"/>
        </w:rPr>
        <w:t>〃　　　栃　澤　正　義</w:t>
      </w:r>
    </w:p>
    <w:p w14:paraId="6F18B3AA" w14:textId="11BFBDF1" w:rsidR="00B36EF1" w:rsidRPr="00810A36" w:rsidRDefault="00B36EF1">
      <w:pPr>
        <w:rPr>
          <w:rFonts w:ascii="HGSｺﾞｼｯｸM" w:eastAsia="HGSｺﾞｼｯｸM" w:hAnsi="HGSｺﾞｼｯｸM"/>
          <w:sz w:val="22"/>
        </w:rPr>
      </w:pPr>
    </w:p>
    <w:p w14:paraId="21B1629E" w14:textId="11C4EC31" w:rsidR="00B36EF1" w:rsidRPr="00810A36" w:rsidRDefault="006D4142">
      <w:pPr>
        <w:rPr>
          <w:rFonts w:ascii="HGSｺﾞｼｯｸM" w:eastAsia="HGSｺﾞｼｯｸM" w:hAnsi="HGSｺﾞｼｯｸM"/>
          <w:sz w:val="22"/>
        </w:rPr>
      </w:pPr>
      <w:r w:rsidRPr="00810A36">
        <w:rPr>
          <w:rFonts w:ascii="HGSｺﾞｼｯｸM" w:eastAsia="HGSｺﾞｼｯｸM" w:hAnsi="HGSｺﾞｼｯｸM" w:hint="eastAsia"/>
          <w:sz w:val="22"/>
        </w:rPr>
        <w:t xml:space="preserve">　　監　事　　橋　本　与四郎</w:t>
      </w:r>
    </w:p>
    <w:p w14:paraId="2D210391" w14:textId="30E6728D" w:rsidR="00B36EF1" w:rsidRPr="00EB2EB8" w:rsidRDefault="006D4142">
      <w:pPr>
        <w:rPr>
          <w:rFonts w:ascii="HGSｺﾞｼｯｸM" w:eastAsia="HGSｺﾞｼｯｸM" w:hAnsi="HGSｺﾞｼｯｸM"/>
          <w:sz w:val="22"/>
        </w:rPr>
      </w:pPr>
      <w:r w:rsidRPr="00810A36">
        <w:rPr>
          <w:rFonts w:ascii="HGSｺﾞｼｯｸM" w:eastAsia="HGSｺﾞｼｯｸM" w:hAnsi="HGSｺﾞｼｯｸM" w:hint="eastAsia"/>
          <w:sz w:val="22"/>
        </w:rPr>
        <w:t xml:space="preserve">　　　〃　　　高　橋　喜代作</w:t>
      </w:r>
    </w:p>
    <w:p w14:paraId="6692A60B" w14:textId="57D01DE3" w:rsidR="00B36EF1" w:rsidRDefault="00B36EF1">
      <w:pPr>
        <w:rPr>
          <w:rFonts w:ascii="HGSｺﾞｼｯｸM" w:eastAsia="HGSｺﾞｼｯｸM" w:hAnsi="HGSｺﾞｼｯｸM"/>
          <w:b/>
          <w:color w:val="FF00FF"/>
          <w:sz w:val="22"/>
        </w:rPr>
      </w:pPr>
    </w:p>
    <w:p w14:paraId="22F8E211" w14:textId="77777777" w:rsidR="00B36EF1" w:rsidRDefault="006D4142">
      <w:pPr>
        <w:ind w:firstLineChars="300" w:firstLine="660"/>
        <w:rPr>
          <w:rFonts w:ascii="HGSｺﾞｼｯｸM" w:eastAsia="HGSｺﾞｼｯｸM" w:hAnsi="HGSｺﾞｼｯｸM"/>
          <w:color w:val="000000" w:themeColor="text1"/>
          <w:sz w:val="22"/>
        </w:rPr>
      </w:pPr>
      <w:r>
        <w:rPr>
          <w:rFonts w:ascii="HGSｺﾞｼｯｸM" w:eastAsia="HGSｺﾞｼｯｸM" w:hAnsi="HGSｺﾞｼｯｸM" w:hint="eastAsia"/>
          <w:color w:val="000000" w:themeColor="text1"/>
          <w:sz w:val="22"/>
        </w:rPr>
        <w:t>附　則</w:t>
      </w:r>
    </w:p>
    <w:p w14:paraId="4105797F" w14:textId="77777777" w:rsidR="00B36EF1" w:rsidRPr="00810A36" w:rsidRDefault="006D4142">
      <w:pPr>
        <w:ind w:firstLineChars="100" w:firstLine="220"/>
        <w:rPr>
          <w:rFonts w:ascii="HGSｺﾞｼｯｸM" w:eastAsia="HGSｺﾞｼｯｸM" w:hAnsi="HGSｺﾞｼｯｸM"/>
          <w:sz w:val="22"/>
        </w:rPr>
      </w:pPr>
      <w:r w:rsidRPr="00810A36">
        <w:rPr>
          <w:rFonts w:ascii="HGSｺﾞｼｯｸM" w:eastAsia="HGSｺﾞｼｯｸM" w:hAnsi="HGSｺﾞｼｯｸM" w:hint="eastAsia"/>
          <w:sz w:val="22"/>
        </w:rPr>
        <w:t>この定款は、平成２９年４月１日から施行する。</w:t>
      </w:r>
    </w:p>
    <w:p w14:paraId="0A12D661" w14:textId="77777777" w:rsidR="00B36EF1" w:rsidRPr="005D7733" w:rsidRDefault="005260C6" w:rsidP="005260C6">
      <w:pPr>
        <w:ind w:firstLineChars="100" w:firstLine="220"/>
        <w:rPr>
          <w:rFonts w:ascii="HGSｺﾞｼｯｸM" w:eastAsia="HGSｺﾞｼｯｸM" w:hAnsi="HGSｺﾞｼｯｸM"/>
          <w:sz w:val="22"/>
        </w:rPr>
      </w:pPr>
      <w:r w:rsidRPr="005D7733">
        <w:rPr>
          <w:rFonts w:ascii="HGSｺﾞｼｯｸM" w:eastAsia="HGSｺﾞｼｯｸM" w:hAnsi="HGSｺﾞｼｯｸM" w:hint="eastAsia"/>
          <w:sz w:val="22"/>
        </w:rPr>
        <w:t>この定款は、平成</w:t>
      </w:r>
      <w:r w:rsidR="008D201C">
        <w:rPr>
          <w:rFonts w:ascii="HGSｺﾞｼｯｸM" w:eastAsia="HGSｺﾞｼｯｸM" w:hAnsi="HGSｺﾞｼｯｸM" w:hint="eastAsia"/>
          <w:sz w:val="22"/>
        </w:rPr>
        <w:t>３１</w:t>
      </w:r>
      <w:r w:rsidRPr="005D7733">
        <w:rPr>
          <w:rFonts w:ascii="HGSｺﾞｼｯｸM" w:eastAsia="HGSｺﾞｼｯｸM" w:hAnsi="HGSｺﾞｼｯｸM" w:hint="eastAsia"/>
          <w:sz w:val="22"/>
        </w:rPr>
        <w:t>年</w:t>
      </w:r>
      <w:r w:rsidR="008D201C">
        <w:rPr>
          <w:rFonts w:ascii="HGSｺﾞｼｯｸM" w:eastAsia="HGSｺﾞｼｯｸM" w:hAnsi="HGSｺﾞｼｯｸM" w:hint="eastAsia"/>
          <w:sz w:val="22"/>
        </w:rPr>
        <w:t>２</w:t>
      </w:r>
      <w:r w:rsidRPr="005D7733">
        <w:rPr>
          <w:rFonts w:ascii="HGSｺﾞｼｯｸM" w:eastAsia="HGSｺﾞｼｯｸM" w:hAnsi="HGSｺﾞｼｯｸM" w:hint="eastAsia"/>
          <w:sz w:val="22"/>
        </w:rPr>
        <w:t>月</w:t>
      </w:r>
      <w:r w:rsidR="008D201C">
        <w:rPr>
          <w:rFonts w:ascii="HGSｺﾞｼｯｸM" w:eastAsia="HGSｺﾞｼｯｸM" w:hAnsi="HGSｺﾞｼｯｸM" w:hint="eastAsia"/>
          <w:sz w:val="22"/>
        </w:rPr>
        <w:t>６</w:t>
      </w:r>
      <w:r w:rsidRPr="005D7733">
        <w:rPr>
          <w:rFonts w:ascii="HGSｺﾞｼｯｸM" w:eastAsia="HGSｺﾞｼｯｸM" w:hAnsi="HGSｺﾞｼｯｸM" w:hint="eastAsia"/>
          <w:sz w:val="22"/>
        </w:rPr>
        <w:t>日から施行する。</w:t>
      </w:r>
    </w:p>
    <w:p w14:paraId="0FB70788" w14:textId="14F6BA27" w:rsidR="001A1995" w:rsidRPr="00391C77" w:rsidRDefault="00CB4F2F">
      <w:pPr>
        <w:rPr>
          <w:rFonts w:ascii="HGSｺﾞｼｯｸM" w:eastAsia="HGSｺﾞｼｯｸM" w:hAnsi="HGSｺﾞｼｯｸM"/>
          <w:bCs/>
          <w:color w:val="FF00FF"/>
          <w:sz w:val="22"/>
        </w:rPr>
      </w:pPr>
      <w:r>
        <w:rPr>
          <w:rFonts w:ascii="HGSｺﾞｼｯｸM" w:eastAsia="HGSｺﾞｼｯｸM" w:hAnsi="HGSｺﾞｼｯｸM" w:hint="eastAsia"/>
          <w:b/>
          <w:color w:val="FF00FF"/>
          <w:sz w:val="22"/>
        </w:rPr>
        <w:t xml:space="preserve">　</w:t>
      </w:r>
      <w:r w:rsidRPr="00391C77">
        <w:rPr>
          <w:rFonts w:ascii="HGSｺﾞｼｯｸM" w:eastAsia="HGSｺﾞｼｯｸM" w:hAnsi="HGSｺﾞｼｯｸM" w:hint="eastAsia"/>
          <w:bCs/>
          <w:sz w:val="22"/>
        </w:rPr>
        <w:t xml:space="preserve">この定款は、令和　</w:t>
      </w:r>
      <w:r w:rsidR="005F4C42" w:rsidRPr="00391C77">
        <w:rPr>
          <w:rFonts w:ascii="HGSｺﾞｼｯｸM" w:eastAsia="HGSｺﾞｼｯｸM" w:hAnsi="HGSｺﾞｼｯｸM" w:hint="eastAsia"/>
          <w:bCs/>
          <w:sz w:val="22"/>
        </w:rPr>
        <w:t>４</w:t>
      </w:r>
      <w:r w:rsidRPr="00391C77">
        <w:rPr>
          <w:rFonts w:ascii="HGSｺﾞｼｯｸM" w:eastAsia="HGSｺﾞｼｯｸM" w:hAnsi="HGSｺﾞｼｯｸM" w:hint="eastAsia"/>
          <w:bCs/>
          <w:sz w:val="22"/>
        </w:rPr>
        <w:t>年</w:t>
      </w:r>
      <w:r w:rsidR="00B37CD6" w:rsidRPr="00391C77">
        <w:rPr>
          <w:rFonts w:ascii="HGSｺﾞｼｯｸM" w:eastAsia="HGSｺﾞｼｯｸM" w:hAnsi="HGSｺﾞｼｯｸM" w:hint="eastAsia"/>
          <w:bCs/>
          <w:sz w:val="22"/>
        </w:rPr>
        <w:t>１</w:t>
      </w:r>
      <w:r w:rsidR="005F4C42" w:rsidRPr="00391C77">
        <w:rPr>
          <w:rFonts w:ascii="HGSｺﾞｼｯｸM" w:eastAsia="HGSｺﾞｼｯｸM" w:hAnsi="HGSｺﾞｼｯｸM" w:hint="eastAsia"/>
          <w:bCs/>
          <w:sz w:val="22"/>
        </w:rPr>
        <w:t>２</w:t>
      </w:r>
      <w:r w:rsidRPr="00391C77">
        <w:rPr>
          <w:rFonts w:ascii="HGSｺﾞｼｯｸM" w:eastAsia="HGSｺﾞｼｯｸM" w:hAnsi="HGSｺﾞｼｯｸM" w:hint="eastAsia"/>
          <w:bCs/>
          <w:sz w:val="22"/>
        </w:rPr>
        <w:t>月</w:t>
      </w:r>
      <w:r w:rsidR="005F4C42" w:rsidRPr="00391C77">
        <w:rPr>
          <w:rFonts w:ascii="HGSｺﾞｼｯｸM" w:eastAsia="HGSｺﾞｼｯｸM" w:hAnsi="HGSｺﾞｼｯｸM" w:hint="eastAsia"/>
          <w:bCs/>
          <w:sz w:val="22"/>
        </w:rPr>
        <w:t>２３</w:t>
      </w:r>
      <w:r w:rsidRPr="00391C77">
        <w:rPr>
          <w:rFonts w:ascii="HGSｺﾞｼｯｸM" w:eastAsia="HGSｺﾞｼｯｸM" w:hAnsi="HGSｺﾞｼｯｸM" w:hint="eastAsia"/>
          <w:bCs/>
          <w:sz w:val="22"/>
        </w:rPr>
        <w:t>日から施行する。</w:t>
      </w:r>
    </w:p>
    <w:p w14:paraId="7BA89A09" w14:textId="46D51086" w:rsidR="001A1995" w:rsidRDefault="001A1995" w:rsidP="00AD4A3D">
      <w:pPr>
        <w:ind w:firstLineChars="100" w:firstLine="221"/>
        <w:rPr>
          <w:rFonts w:ascii="HGSｺﾞｼｯｸM" w:eastAsia="HGSｺﾞｼｯｸM" w:hAnsi="HGSｺﾞｼｯｸM"/>
          <w:b/>
          <w:color w:val="FF00FF"/>
          <w:sz w:val="22"/>
        </w:rPr>
      </w:pPr>
    </w:p>
    <w:p w14:paraId="0E2A3CDD" w14:textId="77777777" w:rsidR="001A1995" w:rsidRDefault="001A1995">
      <w:pPr>
        <w:rPr>
          <w:rFonts w:ascii="HGSｺﾞｼｯｸM" w:eastAsia="HGSｺﾞｼｯｸM" w:hAnsi="HGSｺﾞｼｯｸM"/>
          <w:b/>
          <w:color w:val="FF00FF"/>
          <w:sz w:val="22"/>
        </w:rPr>
      </w:pPr>
    </w:p>
    <w:p w14:paraId="056DABDA" w14:textId="77777777" w:rsidR="001A1995" w:rsidRPr="005F4C42" w:rsidRDefault="001A1995">
      <w:pPr>
        <w:rPr>
          <w:rFonts w:ascii="HGSｺﾞｼｯｸM" w:eastAsia="HGSｺﾞｼｯｸM" w:hAnsi="HGSｺﾞｼｯｸM"/>
          <w:b/>
          <w:color w:val="FF00FF"/>
          <w:sz w:val="22"/>
        </w:rPr>
      </w:pPr>
    </w:p>
    <w:p w14:paraId="5B667B32" w14:textId="77777777" w:rsidR="001A1995" w:rsidRDefault="001A1995">
      <w:pPr>
        <w:rPr>
          <w:rFonts w:ascii="HGSｺﾞｼｯｸM" w:eastAsia="HGSｺﾞｼｯｸM" w:hAnsi="HGSｺﾞｼｯｸM"/>
          <w:b/>
          <w:color w:val="FF00FF"/>
          <w:sz w:val="22"/>
        </w:rPr>
      </w:pPr>
    </w:p>
    <w:p w14:paraId="0591256E" w14:textId="77777777" w:rsidR="001A1995" w:rsidRDefault="001A1995">
      <w:pPr>
        <w:rPr>
          <w:rFonts w:ascii="HGSｺﾞｼｯｸM" w:eastAsia="HGSｺﾞｼｯｸM" w:hAnsi="HGSｺﾞｼｯｸM"/>
          <w:b/>
          <w:color w:val="FF00FF"/>
          <w:sz w:val="22"/>
        </w:rPr>
      </w:pPr>
    </w:p>
    <w:p w14:paraId="2C558E88" w14:textId="77777777" w:rsidR="001A1995" w:rsidRDefault="001A1995">
      <w:pPr>
        <w:rPr>
          <w:rFonts w:ascii="HGSｺﾞｼｯｸM" w:eastAsia="HGSｺﾞｼｯｸM" w:hAnsi="HGSｺﾞｼｯｸM"/>
          <w:b/>
          <w:color w:val="FF00FF"/>
          <w:sz w:val="22"/>
        </w:rPr>
      </w:pPr>
    </w:p>
    <w:p w14:paraId="6949B944" w14:textId="77777777" w:rsidR="001A1995" w:rsidRDefault="001A1995">
      <w:pPr>
        <w:rPr>
          <w:rFonts w:ascii="HGSｺﾞｼｯｸM" w:eastAsia="HGSｺﾞｼｯｸM" w:hAnsi="HGSｺﾞｼｯｸM"/>
          <w:b/>
          <w:color w:val="FF00FF"/>
          <w:sz w:val="22"/>
        </w:rPr>
      </w:pPr>
    </w:p>
    <w:p w14:paraId="4C5558F1" w14:textId="77777777" w:rsidR="001A1995" w:rsidRDefault="001A1995">
      <w:pPr>
        <w:rPr>
          <w:rFonts w:ascii="HGSｺﾞｼｯｸM" w:eastAsia="HGSｺﾞｼｯｸM" w:hAnsi="HGSｺﾞｼｯｸM"/>
          <w:b/>
          <w:color w:val="FF00FF"/>
          <w:sz w:val="22"/>
        </w:rPr>
      </w:pPr>
    </w:p>
    <w:p w14:paraId="0141FD55" w14:textId="77777777" w:rsidR="001A1995" w:rsidRDefault="001A1995">
      <w:pPr>
        <w:rPr>
          <w:rFonts w:ascii="HGSｺﾞｼｯｸM" w:eastAsia="HGSｺﾞｼｯｸM" w:hAnsi="HGSｺﾞｼｯｸM"/>
          <w:b/>
          <w:color w:val="FF00FF"/>
          <w:sz w:val="22"/>
        </w:rPr>
      </w:pPr>
    </w:p>
    <w:p w14:paraId="5BA048F2" w14:textId="77777777" w:rsidR="001A1995" w:rsidRDefault="001A1995">
      <w:pPr>
        <w:rPr>
          <w:rFonts w:ascii="HGSｺﾞｼｯｸM" w:eastAsia="HGSｺﾞｼｯｸM" w:hAnsi="HGSｺﾞｼｯｸM"/>
          <w:b/>
          <w:color w:val="FF00FF"/>
          <w:sz w:val="22"/>
        </w:rPr>
      </w:pPr>
    </w:p>
    <w:p w14:paraId="2F1B460E" w14:textId="77777777" w:rsidR="001A1995" w:rsidRDefault="001A1995">
      <w:pPr>
        <w:rPr>
          <w:rFonts w:ascii="HGSｺﾞｼｯｸM" w:eastAsia="HGSｺﾞｼｯｸM" w:hAnsi="HGSｺﾞｼｯｸM"/>
          <w:b/>
          <w:color w:val="FF00FF"/>
          <w:sz w:val="22"/>
        </w:rPr>
      </w:pPr>
    </w:p>
    <w:p w14:paraId="445B59BB" w14:textId="77777777" w:rsidR="001A1995" w:rsidRDefault="001A1995">
      <w:pPr>
        <w:rPr>
          <w:rFonts w:ascii="HGSｺﾞｼｯｸM" w:eastAsia="HGSｺﾞｼｯｸM" w:hAnsi="HGSｺﾞｼｯｸM"/>
          <w:b/>
          <w:color w:val="FF00FF"/>
          <w:sz w:val="22"/>
        </w:rPr>
      </w:pPr>
    </w:p>
    <w:p w14:paraId="7F8E422E" w14:textId="77777777" w:rsidR="001A1995" w:rsidRDefault="001A1995">
      <w:pPr>
        <w:rPr>
          <w:rFonts w:ascii="HGSｺﾞｼｯｸM" w:eastAsia="HGSｺﾞｼｯｸM" w:hAnsi="HGSｺﾞｼｯｸM"/>
          <w:b/>
          <w:color w:val="FF00FF"/>
          <w:sz w:val="22"/>
        </w:rPr>
      </w:pPr>
    </w:p>
    <w:p w14:paraId="0F8DEA75" w14:textId="77777777" w:rsidR="001A1995" w:rsidRDefault="001A1995">
      <w:pPr>
        <w:rPr>
          <w:rFonts w:ascii="HGSｺﾞｼｯｸM" w:eastAsia="HGSｺﾞｼｯｸM" w:hAnsi="HGSｺﾞｼｯｸM"/>
          <w:b/>
          <w:color w:val="FF00FF"/>
          <w:sz w:val="22"/>
        </w:rPr>
      </w:pPr>
    </w:p>
    <w:p w14:paraId="526834D6" w14:textId="77777777" w:rsidR="001A1995" w:rsidRDefault="001A1995">
      <w:pPr>
        <w:rPr>
          <w:rFonts w:ascii="HGSｺﾞｼｯｸM" w:eastAsia="HGSｺﾞｼｯｸM" w:hAnsi="HGSｺﾞｼｯｸM"/>
          <w:b/>
          <w:color w:val="FF00FF"/>
          <w:sz w:val="22"/>
        </w:rPr>
      </w:pPr>
    </w:p>
    <w:p w14:paraId="02BFE7A3" w14:textId="77777777" w:rsidR="001A1995" w:rsidRDefault="001A1995">
      <w:pPr>
        <w:rPr>
          <w:rFonts w:ascii="HGSｺﾞｼｯｸM" w:eastAsia="HGSｺﾞｼｯｸM" w:hAnsi="HGSｺﾞｼｯｸM"/>
          <w:b/>
          <w:color w:val="FF00FF"/>
          <w:sz w:val="22"/>
        </w:rPr>
      </w:pPr>
    </w:p>
    <w:p w14:paraId="17260F4A" w14:textId="77777777" w:rsidR="001A1995" w:rsidRDefault="001A1995">
      <w:pPr>
        <w:rPr>
          <w:rFonts w:ascii="HGSｺﾞｼｯｸM" w:eastAsia="HGSｺﾞｼｯｸM" w:hAnsi="HGSｺﾞｼｯｸM"/>
          <w:b/>
          <w:color w:val="FF00FF"/>
          <w:sz w:val="22"/>
        </w:rPr>
      </w:pPr>
    </w:p>
    <w:p w14:paraId="2A2550C5" w14:textId="77777777" w:rsidR="001A1995" w:rsidRDefault="001A1995">
      <w:pPr>
        <w:rPr>
          <w:rFonts w:ascii="HGSｺﾞｼｯｸM" w:eastAsia="HGSｺﾞｼｯｸM" w:hAnsi="HGSｺﾞｼｯｸM"/>
          <w:b/>
          <w:color w:val="FF00FF"/>
          <w:sz w:val="22"/>
        </w:rPr>
      </w:pPr>
    </w:p>
    <w:p w14:paraId="74985999" w14:textId="77777777" w:rsidR="001A1995" w:rsidRDefault="001A1995">
      <w:pPr>
        <w:rPr>
          <w:rFonts w:ascii="HGSｺﾞｼｯｸM" w:eastAsia="HGSｺﾞｼｯｸM" w:hAnsi="HGSｺﾞｼｯｸM"/>
          <w:b/>
          <w:color w:val="FF00FF"/>
          <w:sz w:val="22"/>
        </w:rPr>
      </w:pPr>
    </w:p>
    <w:p w14:paraId="13B24017" w14:textId="77777777" w:rsidR="001A1995" w:rsidRDefault="001A1995">
      <w:pPr>
        <w:rPr>
          <w:rFonts w:ascii="HGSｺﾞｼｯｸM" w:eastAsia="HGSｺﾞｼｯｸM" w:hAnsi="HGSｺﾞｼｯｸM"/>
          <w:b/>
          <w:color w:val="FF00FF"/>
          <w:sz w:val="22"/>
        </w:rPr>
      </w:pPr>
    </w:p>
    <w:p w14:paraId="38516F6C" w14:textId="77777777" w:rsidR="001A1995" w:rsidRDefault="001A1995">
      <w:pPr>
        <w:rPr>
          <w:rFonts w:ascii="HGSｺﾞｼｯｸM" w:eastAsia="HGSｺﾞｼｯｸM" w:hAnsi="HGSｺﾞｼｯｸM"/>
          <w:b/>
          <w:color w:val="FF00FF"/>
          <w:sz w:val="22"/>
        </w:rPr>
      </w:pPr>
    </w:p>
    <w:p w14:paraId="272C5D80" w14:textId="77777777" w:rsidR="001A1995" w:rsidRDefault="001A1995">
      <w:pPr>
        <w:rPr>
          <w:rFonts w:ascii="HGSｺﾞｼｯｸM" w:eastAsia="HGSｺﾞｼｯｸM" w:hAnsi="HGSｺﾞｼｯｸM"/>
          <w:b/>
          <w:color w:val="FF00FF"/>
          <w:sz w:val="22"/>
        </w:rPr>
      </w:pPr>
    </w:p>
    <w:p w14:paraId="6C0BB41D" w14:textId="77777777" w:rsidR="001A1995" w:rsidRDefault="001A1995">
      <w:pPr>
        <w:rPr>
          <w:rFonts w:ascii="HGSｺﾞｼｯｸM" w:eastAsia="HGSｺﾞｼｯｸM" w:hAnsi="HGSｺﾞｼｯｸM"/>
          <w:b/>
          <w:color w:val="FF00FF"/>
          <w:sz w:val="22"/>
        </w:rPr>
      </w:pPr>
    </w:p>
    <w:p w14:paraId="1809BAB8" w14:textId="77777777" w:rsidR="001A1995" w:rsidRDefault="001A1995">
      <w:pPr>
        <w:rPr>
          <w:rFonts w:ascii="HGSｺﾞｼｯｸM" w:eastAsia="HGSｺﾞｼｯｸM" w:hAnsi="HGSｺﾞｼｯｸM"/>
          <w:b/>
          <w:color w:val="FF00FF"/>
          <w:sz w:val="22"/>
        </w:rPr>
      </w:pPr>
    </w:p>
    <w:p w14:paraId="484CD3D3" w14:textId="77777777" w:rsidR="001A1995" w:rsidRDefault="001A1995">
      <w:pPr>
        <w:rPr>
          <w:rFonts w:ascii="HGSｺﾞｼｯｸM" w:eastAsia="HGSｺﾞｼｯｸM" w:hAnsi="HGSｺﾞｼｯｸM"/>
          <w:b/>
          <w:color w:val="FF00FF"/>
          <w:sz w:val="22"/>
        </w:rPr>
      </w:pPr>
    </w:p>
    <w:p w14:paraId="46671B38" w14:textId="77777777" w:rsidR="001A1995" w:rsidRDefault="001A1995">
      <w:pPr>
        <w:rPr>
          <w:rFonts w:ascii="HGSｺﾞｼｯｸM" w:eastAsia="HGSｺﾞｼｯｸM" w:hAnsi="HGSｺﾞｼｯｸM"/>
          <w:b/>
          <w:color w:val="FF00FF"/>
          <w:sz w:val="22"/>
        </w:rPr>
      </w:pPr>
    </w:p>
    <w:p w14:paraId="7C8C1DD0" w14:textId="77777777" w:rsidR="001A1995" w:rsidRDefault="001A1995">
      <w:pPr>
        <w:rPr>
          <w:rFonts w:ascii="HGSｺﾞｼｯｸM" w:eastAsia="HGSｺﾞｼｯｸM" w:hAnsi="HGSｺﾞｼｯｸM"/>
          <w:b/>
          <w:color w:val="FF00FF"/>
          <w:sz w:val="22"/>
        </w:rPr>
      </w:pPr>
    </w:p>
    <w:p w14:paraId="2660B90A" w14:textId="77777777" w:rsidR="001A1995" w:rsidRDefault="001A1995" w:rsidP="001A1995">
      <w:pPr>
        <w:pStyle w:val="af0"/>
        <w:rPr>
          <w:spacing w:val="0"/>
        </w:rPr>
      </w:pPr>
      <w:r>
        <w:rPr>
          <w:rFonts w:ascii="ＭＳ 明朝" w:hAnsi="ＭＳ 明朝" w:hint="eastAsia"/>
          <w:lang w:eastAsia="zh-TW"/>
        </w:rPr>
        <w:lastRenderedPageBreak/>
        <w:t>〔別</w:t>
      </w:r>
      <w:r>
        <w:rPr>
          <w:rFonts w:ascii="ＭＳ 明朝" w:hAnsi="ＭＳ 明朝" w:hint="eastAsia"/>
          <w:spacing w:val="17"/>
          <w:lang w:eastAsia="zh-TW"/>
        </w:rPr>
        <w:t xml:space="preserve">  </w:t>
      </w:r>
      <w:r>
        <w:rPr>
          <w:rFonts w:ascii="ＭＳ 明朝" w:hAnsi="ＭＳ 明朝" w:hint="eastAsia"/>
          <w:lang w:eastAsia="zh-TW"/>
        </w:rPr>
        <w:t>表〕</w:t>
      </w:r>
    </w:p>
    <w:p w14:paraId="67A76D80" w14:textId="77777777" w:rsidR="001A1995" w:rsidRDefault="001A1995" w:rsidP="001A1995">
      <w:pPr>
        <w:pStyle w:val="af0"/>
        <w:rPr>
          <w:spacing w:val="0"/>
          <w:lang w:eastAsia="zh-TW"/>
        </w:rPr>
      </w:pPr>
    </w:p>
    <w:p w14:paraId="1D20C289" w14:textId="77777777" w:rsidR="0033765F" w:rsidRDefault="0033765F" w:rsidP="0033765F">
      <w:pPr>
        <w:pStyle w:val="af0"/>
        <w:rPr>
          <w:spacing w:val="0"/>
          <w:lang w:eastAsia="zh-TW"/>
        </w:rPr>
      </w:pPr>
      <w:r>
        <w:rPr>
          <w:rFonts w:ascii="ＭＳ 明朝" w:hAnsi="ＭＳ 明朝" w:hint="eastAsia"/>
          <w:lang w:eastAsia="zh-TW"/>
        </w:rPr>
        <w:t>（１）土</w:t>
      </w:r>
      <w:r>
        <w:rPr>
          <w:rFonts w:ascii="ＭＳ 明朝" w:hAnsi="ＭＳ 明朝" w:hint="eastAsia"/>
          <w:spacing w:val="17"/>
          <w:lang w:eastAsia="zh-TW"/>
        </w:rPr>
        <w:t xml:space="preserve">  </w:t>
      </w:r>
      <w:r>
        <w:rPr>
          <w:rFonts w:ascii="ＭＳ 明朝" w:hAnsi="ＭＳ 明朝" w:hint="eastAsia"/>
          <w:lang w:eastAsia="zh-TW"/>
        </w:rPr>
        <w:t>地</w:t>
      </w:r>
    </w:p>
    <w:p w14:paraId="0CD3BEFD" w14:textId="77777777" w:rsidR="0033765F" w:rsidRDefault="0033765F" w:rsidP="0033765F">
      <w:pPr>
        <w:pStyle w:val="af0"/>
        <w:rPr>
          <w:spacing w:val="0"/>
          <w:lang w:eastAsia="zh-TW"/>
        </w:rPr>
      </w:pPr>
      <w:r>
        <w:rPr>
          <w:rFonts w:ascii="ＭＳ 明朝" w:hAnsi="ＭＳ 明朝" w:hint="eastAsia"/>
          <w:lang w:eastAsia="zh-TW"/>
        </w:rPr>
        <w:t xml:space="preserve">　　①江南</w:t>
      </w:r>
    </w:p>
    <w:p w14:paraId="3252B2BF" w14:textId="77777777" w:rsidR="0033765F" w:rsidRDefault="0033765F" w:rsidP="0033765F">
      <w:pPr>
        <w:pStyle w:val="af0"/>
        <w:rPr>
          <w:spacing w:val="0"/>
          <w:lang w:eastAsia="zh-TW"/>
        </w:rPr>
      </w:pPr>
      <w:r>
        <w:rPr>
          <w:rFonts w:ascii="ＭＳ 明朝" w:hAnsi="ＭＳ 明朝" w:hint="eastAsia"/>
          <w:lang w:eastAsia="zh-TW"/>
        </w:rPr>
        <w:t xml:space="preserve">　　　埼玉県熊谷市御正新田字天神山１０２５－１</w:t>
      </w:r>
    </w:p>
    <w:p w14:paraId="29A02420" w14:textId="77777777" w:rsidR="0033765F" w:rsidRDefault="0033765F" w:rsidP="0033765F">
      <w:pPr>
        <w:pStyle w:val="af0"/>
        <w:rPr>
          <w:spacing w:val="0"/>
          <w:lang w:eastAsia="zh-TW"/>
        </w:rPr>
      </w:pPr>
      <w:r>
        <w:rPr>
          <w:rFonts w:ascii="ＭＳ 明朝" w:hAnsi="ＭＳ 明朝" w:hint="eastAsia"/>
          <w:lang w:eastAsia="zh-TW"/>
        </w:rPr>
        <w:t xml:space="preserve">　　　　　畑</w:t>
      </w:r>
      <w:r>
        <w:rPr>
          <w:rFonts w:ascii="ＭＳ 明朝" w:hAnsi="ＭＳ 明朝" w:hint="eastAsia"/>
          <w:spacing w:val="17"/>
          <w:lang w:eastAsia="zh-TW"/>
        </w:rPr>
        <w:t xml:space="preserve">          ５８７</w:t>
      </w:r>
      <w:r>
        <w:rPr>
          <w:rFonts w:ascii="ＭＳ 明朝" w:hAnsi="ＭＳ 明朝" w:hint="eastAsia"/>
          <w:lang w:eastAsia="zh-TW"/>
        </w:rPr>
        <w:t>．００㎡</w:t>
      </w:r>
    </w:p>
    <w:p w14:paraId="7F96B830" w14:textId="77777777" w:rsidR="0033765F" w:rsidRDefault="0033765F" w:rsidP="0033765F">
      <w:pPr>
        <w:pStyle w:val="af0"/>
        <w:rPr>
          <w:spacing w:val="0"/>
          <w:lang w:eastAsia="zh-TW"/>
        </w:rPr>
      </w:pPr>
      <w:r>
        <w:rPr>
          <w:rFonts w:ascii="ＭＳ 明朝" w:hAnsi="ＭＳ 明朝" w:hint="eastAsia"/>
          <w:lang w:eastAsia="zh-TW"/>
        </w:rPr>
        <w:t xml:space="preserve">　　　埼玉県熊谷市御正新田字天神山１１０８－４</w:t>
      </w:r>
    </w:p>
    <w:p w14:paraId="5424FE1A" w14:textId="77777777" w:rsidR="0033765F" w:rsidRDefault="0033765F" w:rsidP="0033765F">
      <w:pPr>
        <w:pStyle w:val="af0"/>
        <w:rPr>
          <w:spacing w:val="0"/>
          <w:lang w:eastAsia="zh-TW"/>
        </w:rPr>
      </w:pPr>
      <w:r>
        <w:rPr>
          <w:rFonts w:ascii="ＭＳ 明朝" w:hAnsi="ＭＳ 明朝" w:hint="eastAsia"/>
          <w:lang w:eastAsia="zh-TW"/>
        </w:rPr>
        <w:t xml:space="preserve">　　　　宅</w:t>
      </w:r>
      <w:r>
        <w:rPr>
          <w:rFonts w:ascii="ＭＳ 明朝" w:hAnsi="ＭＳ 明朝" w:hint="eastAsia"/>
          <w:spacing w:val="17"/>
          <w:lang w:eastAsia="zh-TW"/>
        </w:rPr>
        <w:t xml:space="preserve">  </w:t>
      </w:r>
      <w:r>
        <w:rPr>
          <w:rFonts w:ascii="ＭＳ 明朝" w:hAnsi="ＭＳ 明朝" w:hint="eastAsia"/>
          <w:lang w:eastAsia="zh-TW"/>
        </w:rPr>
        <w:t>地</w:t>
      </w:r>
      <w:r>
        <w:rPr>
          <w:rFonts w:ascii="ＭＳ 明朝" w:hAnsi="ＭＳ 明朝" w:hint="eastAsia"/>
          <w:spacing w:val="17"/>
          <w:lang w:eastAsia="zh-TW"/>
        </w:rPr>
        <w:t xml:space="preserve">        </w:t>
      </w:r>
      <w:r>
        <w:rPr>
          <w:rFonts w:ascii="ＭＳ 明朝" w:hAnsi="ＭＳ 明朝" w:hint="eastAsia"/>
          <w:lang w:eastAsia="zh-TW"/>
        </w:rPr>
        <w:t>５０９．２０㎡</w:t>
      </w:r>
    </w:p>
    <w:p w14:paraId="2A34FE3E" w14:textId="77777777" w:rsidR="0033765F" w:rsidRDefault="0033765F" w:rsidP="0033765F">
      <w:pPr>
        <w:pStyle w:val="af0"/>
        <w:rPr>
          <w:spacing w:val="0"/>
          <w:lang w:eastAsia="zh-TW"/>
        </w:rPr>
      </w:pPr>
      <w:r>
        <w:rPr>
          <w:rFonts w:ascii="ＭＳ 明朝" w:hAnsi="ＭＳ 明朝" w:hint="eastAsia"/>
          <w:lang w:eastAsia="zh-TW"/>
        </w:rPr>
        <w:t xml:space="preserve">　　　埼玉県熊谷市御正新田字天神山１１２０－１</w:t>
      </w:r>
    </w:p>
    <w:p w14:paraId="4E0A5F59" w14:textId="77777777" w:rsidR="0033765F" w:rsidRDefault="0033765F" w:rsidP="0033765F">
      <w:pPr>
        <w:pStyle w:val="af0"/>
        <w:rPr>
          <w:spacing w:val="0"/>
          <w:lang w:eastAsia="zh-TW"/>
        </w:rPr>
      </w:pPr>
      <w:r>
        <w:rPr>
          <w:rFonts w:ascii="ＭＳ 明朝" w:hAnsi="ＭＳ 明朝" w:hint="eastAsia"/>
          <w:lang w:eastAsia="zh-TW"/>
        </w:rPr>
        <w:t xml:space="preserve">　　　　宅</w:t>
      </w:r>
      <w:r>
        <w:rPr>
          <w:rFonts w:ascii="ＭＳ 明朝" w:hAnsi="ＭＳ 明朝" w:hint="eastAsia"/>
          <w:spacing w:val="17"/>
          <w:lang w:eastAsia="zh-TW"/>
        </w:rPr>
        <w:t xml:space="preserve">  </w:t>
      </w:r>
      <w:r>
        <w:rPr>
          <w:rFonts w:ascii="ＭＳ 明朝" w:hAnsi="ＭＳ 明朝" w:hint="eastAsia"/>
          <w:lang w:eastAsia="zh-TW"/>
        </w:rPr>
        <w:t>地</w:t>
      </w:r>
      <w:r>
        <w:rPr>
          <w:rFonts w:ascii="ＭＳ 明朝" w:hAnsi="ＭＳ 明朝" w:hint="eastAsia"/>
          <w:spacing w:val="17"/>
          <w:lang w:eastAsia="zh-TW"/>
        </w:rPr>
        <w:t xml:space="preserve">        </w:t>
      </w:r>
      <w:r>
        <w:rPr>
          <w:rFonts w:ascii="ＭＳ 明朝" w:hAnsi="ＭＳ 明朝" w:hint="eastAsia"/>
          <w:lang w:eastAsia="zh-TW"/>
        </w:rPr>
        <w:t>３１７．４７㎡</w:t>
      </w:r>
    </w:p>
    <w:p w14:paraId="7EF8B677" w14:textId="77777777" w:rsidR="0033765F" w:rsidRDefault="0033765F" w:rsidP="0033765F">
      <w:pPr>
        <w:pStyle w:val="af0"/>
        <w:rPr>
          <w:rFonts w:ascii="ＭＳ 明朝" w:hAnsi="ＭＳ 明朝"/>
          <w:lang w:eastAsia="zh-TW"/>
        </w:rPr>
      </w:pPr>
      <w:r>
        <w:rPr>
          <w:rFonts w:ascii="ＭＳ 明朝" w:hAnsi="ＭＳ 明朝" w:hint="eastAsia"/>
          <w:lang w:eastAsia="zh-TW"/>
        </w:rPr>
        <w:t xml:space="preserve">　　　埼玉県熊谷市御正新田字天神山１１１７－１</w:t>
      </w:r>
    </w:p>
    <w:p w14:paraId="267CEAF8" w14:textId="77777777" w:rsidR="0033765F" w:rsidRDefault="0033765F" w:rsidP="0033765F">
      <w:pPr>
        <w:pStyle w:val="af0"/>
        <w:rPr>
          <w:rFonts w:ascii="ＭＳ 明朝" w:hAnsi="ＭＳ 明朝"/>
          <w:lang w:eastAsia="zh-TW"/>
        </w:rPr>
      </w:pPr>
      <w:r>
        <w:rPr>
          <w:rFonts w:ascii="ＭＳ 明朝" w:hAnsi="ＭＳ 明朝" w:hint="eastAsia"/>
          <w:lang w:eastAsia="zh-TW"/>
        </w:rPr>
        <w:t xml:space="preserve">　　　　宅　地　　　　４５１．７８㎡</w:t>
      </w:r>
    </w:p>
    <w:p w14:paraId="214EE9C3" w14:textId="77777777" w:rsidR="0033765F" w:rsidRDefault="0033765F" w:rsidP="0033765F">
      <w:pPr>
        <w:pStyle w:val="af0"/>
        <w:rPr>
          <w:rFonts w:ascii="ＭＳ 明朝" w:hAnsi="ＭＳ 明朝"/>
          <w:lang w:eastAsia="zh-TW"/>
        </w:rPr>
      </w:pPr>
      <w:r>
        <w:rPr>
          <w:rFonts w:ascii="ＭＳ 明朝" w:hAnsi="ＭＳ 明朝" w:hint="eastAsia"/>
          <w:lang w:eastAsia="zh-TW"/>
        </w:rPr>
        <w:tab/>
        <w:t xml:space="preserve"> 埼玉県熊谷市千代字萩山南３３９－１０</w:t>
      </w:r>
    </w:p>
    <w:p w14:paraId="6B6AA41F" w14:textId="77777777" w:rsidR="0033765F" w:rsidRPr="00417027" w:rsidRDefault="0033765F" w:rsidP="0033765F">
      <w:pPr>
        <w:pStyle w:val="af0"/>
        <w:rPr>
          <w:rFonts w:ascii="ＭＳ 明朝" w:hAnsi="ＭＳ 明朝"/>
          <w:lang w:eastAsia="zh-TW"/>
        </w:rPr>
      </w:pPr>
      <w:r>
        <w:rPr>
          <w:rFonts w:ascii="ＭＳ 明朝" w:hAnsi="ＭＳ 明朝" w:hint="eastAsia"/>
          <w:lang w:eastAsia="zh-TW"/>
        </w:rPr>
        <w:t xml:space="preserve">　　　　宅　地　　 ８,５４０．７５㎡</w:t>
      </w:r>
    </w:p>
    <w:p w14:paraId="752721A2" w14:textId="77777777" w:rsidR="0033765F" w:rsidRDefault="0033765F" w:rsidP="0033765F">
      <w:pPr>
        <w:pStyle w:val="af0"/>
        <w:rPr>
          <w:rFonts w:ascii="ＭＳ 明朝" w:hAnsi="ＭＳ 明朝"/>
          <w:lang w:eastAsia="zh-TW"/>
        </w:rPr>
      </w:pPr>
      <w:r>
        <w:rPr>
          <w:rFonts w:ascii="ＭＳ 明朝" w:hAnsi="ＭＳ 明朝" w:hint="eastAsia"/>
          <w:lang w:eastAsia="zh-TW"/>
        </w:rPr>
        <w:t xml:space="preserve">     埼玉県熊谷市千代字萩山南３３９－１４</w:t>
      </w:r>
    </w:p>
    <w:p w14:paraId="7942451A" w14:textId="77777777" w:rsidR="0033765F" w:rsidRPr="00417027" w:rsidRDefault="0033765F" w:rsidP="0033765F">
      <w:pPr>
        <w:pStyle w:val="af0"/>
        <w:rPr>
          <w:rFonts w:ascii="ＭＳ 明朝" w:hAnsi="ＭＳ 明朝"/>
          <w:lang w:eastAsia="zh-TW"/>
        </w:rPr>
      </w:pPr>
      <w:r>
        <w:rPr>
          <w:rFonts w:ascii="ＭＳ 明朝" w:hAnsi="ＭＳ 明朝" w:hint="eastAsia"/>
          <w:lang w:eastAsia="zh-TW"/>
        </w:rPr>
        <w:t xml:space="preserve">　　　　宅　地　　 　 ２９１．１７㎡</w:t>
      </w:r>
    </w:p>
    <w:p w14:paraId="7E61DD05" w14:textId="77777777" w:rsidR="0033765F" w:rsidRDefault="0033765F" w:rsidP="0033765F">
      <w:pPr>
        <w:pStyle w:val="af0"/>
        <w:rPr>
          <w:rFonts w:ascii="ＭＳ 明朝" w:hAnsi="ＭＳ 明朝"/>
          <w:lang w:eastAsia="zh-TW"/>
        </w:rPr>
      </w:pPr>
      <w:r>
        <w:rPr>
          <w:rFonts w:ascii="ＭＳ 明朝" w:hAnsi="ＭＳ 明朝" w:hint="eastAsia"/>
          <w:lang w:eastAsia="zh-TW"/>
        </w:rPr>
        <w:t xml:space="preserve">     埼玉県熊谷市千代字萩山南３３９－１５</w:t>
      </w:r>
    </w:p>
    <w:p w14:paraId="0B68FC49" w14:textId="77777777" w:rsidR="0033765F" w:rsidRPr="00417027" w:rsidRDefault="0033765F" w:rsidP="0033765F">
      <w:pPr>
        <w:pStyle w:val="af0"/>
        <w:rPr>
          <w:rFonts w:ascii="ＭＳ 明朝" w:hAnsi="ＭＳ 明朝"/>
          <w:lang w:eastAsia="zh-TW"/>
        </w:rPr>
      </w:pPr>
      <w:r>
        <w:rPr>
          <w:rFonts w:ascii="ＭＳ 明朝" w:hAnsi="ＭＳ 明朝" w:hint="eastAsia"/>
          <w:lang w:eastAsia="zh-TW"/>
        </w:rPr>
        <w:t xml:space="preserve">　　　　宅　地　　 　 ７０１．００㎡</w:t>
      </w:r>
    </w:p>
    <w:p w14:paraId="55A32C8C" w14:textId="77777777" w:rsidR="0033765F" w:rsidRDefault="0033765F" w:rsidP="0033765F">
      <w:pPr>
        <w:pStyle w:val="af0"/>
        <w:rPr>
          <w:rFonts w:ascii="ＭＳ 明朝" w:hAnsi="ＭＳ 明朝"/>
          <w:lang w:eastAsia="zh-TW"/>
        </w:rPr>
      </w:pPr>
      <w:r>
        <w:rPr>
          <w:rFonts w:ascii="ＭＳ 明朝" w:hAnsi="ＭＳ 明朝" w:hint="eastAsia"/>
          <w:lang w:eastAsia="zh-TW"/>
        </w:rPr>
        <w:t xml:space="preserve">     埼玉県熊谷市千代字萩山南３３９－１６</w:t>
      </w:r>
    </w:p>
    <w:p w14:paraId="6FF0E141" w14:textId="77777777" w:rsidR="0033765F" w:rsidRPr="00417027" w:rsidRDefault="0033765F" w:rsidP="0033765F">
      <w:pPr>
        <w:pStyle w:val="af0"/>
        <w:rPr>
          <w:rFonts w:ascii="ＭＳ 明朝" w:hAnsi="ＭＳ 明朝"/>
          <w:lang w:eastAsia="zh-TW"/>
        </w:rPr>
      </w:pPr>
      <w:r>
        <w:rPr>
          <w:rFonts w:ascii="ＭＳ 明朝" w:hAnsi="ＭＳ 明朝" w:hint="eastAsia"/>
          <w:lang w:eastAsia="zh-TW"/>
        </w:rPr>
        <w:t xml:space="preserve">　　　　</w:t>
      </w:r>
      <w:r>
        <w:rPr>
          <w:rFonts w:ascii="ＭＳ 明朝" w:hAnsi="ＭＳ 明朝" w:hint="eastAsia"/>
        </w:rPr>
        <w:t>宅</w:t>
      </w:r>
      <w:r>
        <w:rPr>
          <w:rFonts w:ascii="ＭＳ 明朝" w:hAnsi="ＭＳ 明朝" w:hint="eastAsia"/>
          <w:lang w:eastAsia="zh-TW"/>
        </w:rPr>
        <w:t xml:space="preserve">　</w:t>
      </w:r>
      <w:r>
        <w:rPr>
          <w:rFonts w:ascii="ＭＳ 明朝" w:hAnsi="ＭＳ 明朝" w:hint="eastAsia"/>
        </w:rPr>
        <w:t>地</w:t>
      </w:r>
      <w:r>
        <w:rPr>
          <w:rFonts w:ascii="ＭＳ 明朝" w:hAnsi="ＭＳ 明朝" w:hint="eastAsia"/>
          <w:lang w:eastAsia="zh-TW"/>
        </w:rPr>
        <w:t xml:space="preserve">　　 　　 ３９．００㎡</w:t>
      </w:r>
    </w:p>
    <w:p w14:paraId="06FE781F" w14:textId="77777777" w:rsidR="0033765F" w:rsidRPr="00A96238" w:rsidRDefault="0033765F" w:rsidP="0033765F">
      <w:pPr>
        <w:pStyle w:val="af0"/>
        <w:rPr>
          <w:rFonts w:ascii="ＭＳ 明朝" w:hAnsi="ＭＳ 明朝"/>
        </w:rPr>
      </w:pPr>
      <w:r>
        <w:rPr>
          <w:rFonts w:ascii="ＭＳ 明朝" w:hAnsi="ＭＳ 明朝" w:hint="eastAsia"/>
          <w:lang w:eastAsia="zh-TW"/>
        </w:rPr>
        <w:t xml:space="preserve">     </w:t>
      </w:r>
    </w:p>
    <w:p w14:paraId="6B52FA53" w14:textId="77777777" w:rsidR="0033765F" w:rsidRDefault="0033765F" w:rsidP="0033765F">
      <w:pPr>
        <w:pStyle w:val="af0"/>
        <w:rPr>
          <w:spacing w:val="0"/>
        </w:rPr>
      </w:pPr>
      <w:r>
        <w:rPr>
          <w:rFonts w:ascii="ＭＳ 明朝" w:hAnsi="ＭＳ 明朝" w:hint="eastAsia"/>
        </w:rPr>
        <w:t xml:space="preserve">　　②虹の郷</w:t>
      </w:r>
    </w:p>
    <w:p w14:paraId="695A43C7" w14:textId="77777777" w:rsidR="0033765F" w:rsidRDefault="0033765F" w:rsidP="0033765F">
      <w:pPr>
        <w:pStyle w:val="af0"/>
        <w:rPr>
          <w:spacing w:val="0"/>
        </w:rPr>
      </w:pPr>
      <w:r>
        <w:rPr>
          <w:rFonts w:ascii="ＭＳ 明朝" w:hAnsi="ＭＳ 明朝" w:hint="eastAsia"/>
        </w:rPr>
        <w:t xml:space="preserve">　　　埼玉県熊谷市野原字久保４６１－３</w:t>
      </w:r>
    </w:p>
    <w:p w14:paraId="46E70C6C" w14:textId="77777777" w:rsidR="0033765F" w:rsidRDefault="0033765F" w:rsidP="0033765F">
      <w:pPr>
        <w:pStyle w:val="af0"/>
        <w:rPr>
          <w:rFonts w:ascii="ＭＳ 明朝" w:hAnsi="ＭＳ 明朝"/>
        </w:rPr>
      </w:pPr>
      <w:r>
        <w:rPr>
          <w:rFonts w:ascii="ＭＳ 明朝" w:hAnsi="ＭＳ 明朝" w:hint="eastAsia"/>
        </w:rPr>
        <w:t xml:space="preserve">　　　　</w:t>
      </w:r>
      <w:r>
        <w:rPr>
          <w:rFonts w:ascii="ＭＳ 明朝" w:hAnsi="ＭＳ 明朝" w:hint="eastAsia"/>
          <w:lang w:eastAsia="zh-TW"/>
        </w:rPr>
        <w:t>宅</w:t>
      </w:r>
      <w:r>
        <w:rPr>
          <w:rFonts w:ascii="ＭＳ 明朝" w:hAnsi="ＭＳ 明朝" w:hint="eastAsia"/>
          <w:spacing w:val="17"/>
          <w:lang w:eastAsia="zh-TW"/>
        </w:rPr>
        <w:t xml:space="preserve">  </w:t>
      </w:r>
      <w:r>
        <w:rPr>
          <w:rFonts w:ascii="ＭＳ 明朝" w:hAnsi="ＭＳ 明朝" w:hint="eastAsia"/>
          <w:lang w:eastAsia="zh-TW"/>
        </w:rPr>
        <w:t>地</w:t>
      </w:r>
      <w:r>
        <w:rPr>
          <w:rFonts w:ascii="ＭＳ 明朝" w:hAnsi="ＭＳ 明朝" w:hint="eastAsia"/>
          <w:spacing w:val="17"/>
          <w:lang w:eastAsia="zh-TW"/>
        </w:rPr>
        <w:t xml:space="preserve">     </w:t>
      </w:r>
      <w:r>
        <w:rPr>
          <w:rFonts w:ascii="ＭＳ 明朝" w:hAnsi="ＭＳ 明朝" w:hint="eastAsia"/>
          <w:lang w:eastAsia="zh-TW"/>
        </w:rPr>
        <w:t>４,</w:t>
      </w:r>
      <w:r>
        <w:rPr>
          <w:rFonts w:ascii="ＭＳ 明朝" w:hAnsi="ＭＳ 明朝" w:hint="eastAsia"/>
        </w:rPr>
        <w:t>４０１</w:t>
      </w:r>
      <w:r>
        <w:rPr>
          <w:rFonts w:ascii="ＭＳ 明朝" w:hAnsi="ＭＳ 明朝" w:hint="eastAsia"/>
          <w:lang w:eastAsia="zh-TW"/>
        </w:rPr>
        <w:t>．</w:t>
      </w:r>
      <w:r>
        <w:rPr>
          <w:rFonts w:ascii="ＭＳ 明朝" w:hAnsi="ＭＳ 明朝" w:hint="eastAsia"/>
        </w:rPr>
        <w:t>４６</w:t>
      </w:r>
      <w:r>
        <w:rPr>
          <w:rFonts w:ascii="ＭＳ 明朝" w:hAnsi="ＭＳ 明朝" w:hint="eastAsia"/>
          <w:lang w:eastAsia="zh-TW"/>
        </w:rPr>
        <w:t>㎡</w:t>
      </w:r>
    </w:p>
    <w:p w14:paraId="28D470FD" w14:textId="77777777" w:rsidR="0033765F" w:rsidRDefault="0033765F" w:rsidP="0033765F">
      <w:pPr>
        <w:pStyle w:val="af0"/>
        <w:rPr>
          <w:rFonts w:ascii="ＭＳ 明朝" w:hAnsi="ＭＳ 明朝"/>
        </w:rPr>
      </w:pPr>
      <w:r>
        <w:rPr>
          <w:rFonts w:ascii="ＭＳ 明朝" w:hAnsi="ＭＳ 明朝" w:hint="eastAsia"/>
        </w:rPr>
        <w:t xml:space="preserve">　　　埼玉県熊谷市野原字久保４７４－4</w:t>
      </w:r>
    </w:p>
    <w:p w14:paraId="78FF6702" w14:textId="77777777" w:rsidR="0033765F" w:rsidRDefault="0033765F" w:rsidP="0033765F">
      <w:pPr>
        <w:pStyle w:val="af0"/>
        <w:rPr>
          <w:spacing w:val="0"/>
        </w:rPr>
      </w:pPr>
      <w:r>
        <w:rPr>
          <w:rFonts w:ascii="ＭＳ 明朝" w:hAnsi="ＭＳ 明朝" w:hint="eastAsia"/>
        </w:rPr>
        <w:t xml:space="preserve">　　　　宅　地　　 １,０６４．００㎡</w:t>
      </w:r>
    </w:p>
    <w:p w14:paraId="791FB467" w14:textId="77777777" w:rsidR="0033765F" w:rsidRDefault="0033765F" w:rsidP="0033765F">
      <w:pPr>
        <w:pStyle w:val="af0"/>
        <w:rPr>
          <w:spacing w:val="0"/>
          <w:lang w:eastAsia="zh-TW"/>
        </w:rPr>
      </w:pPr>
    </w:p>
    <w:p w14:paraId="5058DD36" w14:textId="77777777" w:rsidR="0033765F" w:rsidRDefault="0033765F" w:rsidP="0033765F">
      <w:pPr>
        <w:pStyle w:val="af0"/>
        <w:rPr>
          <w:spacing w:val="0"/>
          <w:lang w:eastAsia="zh-TW"/>
        </w:rPr>
      </w:pPr>
      <w:r>
        <w:rPr>
          <w:rFonts w:ascii="ＭＳ 明朝" w:hAnsi="ＭＳ 明朝" w:hint="eastAsia"/>
          <w:lang w:eastAsia="zh-TW"/>
        </w:rPr>
        <w:t>（２）建</w:t>
      </w:r>
      <w:r>
        <w:rPr>
          <w:rFonts w:ascii="ＭＳ 明朝" w:hAnsi="ＭＳ 明朝" w:hint="eastAsia"/>
          <w:spacing w:val="17"/>
          <w:lang w:eastAsia="zh-TW"/>
        </w:rPr>
        <w:t xml:space="preserve">  </w:t>
      </w:r>
      <w:r>
        <w:rPr>
          <w:rFonts w:ascii="ＭＳ 明朝" w:hAnsi="ＭＳ 明朝" w:hint="eastAsia"/>
          <w:lang w:eastAsia="zh-TW"/>
        </w:rPr>
        <w:t>物</w:t>
      </w:r>
    </w:p>
    <w:p w14:paraId="7C2B3BF4" w14:textId="77777777" w:rsidR="0033765F" w:rsidRDefault="0033765F" w:rsidP="0033765F">
      <w:pPr>
        <w:pStyle w:val="af0"/>
        <w:rPr>
          <w:spacing w:val="0"/>
          <w:lang w:eastAsia="zh-TW"/>
        </w:rPr>
      </w:pPr>
      <w:r>
        <w:rPr>
          <w:rFonts w:ascii="ＭＳ 明朝" w:hAnsi="ＭＳ 明朝" w:hint="eastAsia"/>
          <w:lang w:eastAsia="zh-TW"/>
        </w:rPr>
        <w:t xml:space="preserve">　　①職　員　寮</w:t>
      </w:r>
    </w:p>
    <w:p w14:paraId="21A7E997" w14:textId="77777777" w:rsidR="0033765F" w:rsidRDefault="0033765F" w:rsidP="0033765F">
      <w:pPr>
        <w:pStyle w:val="af0"/>
        <w:rPr>
          <w:spacing w:val="0"/>
        </w:rPr>
      </w:pPr>
      <w:r>
        <w:rPr>
          <w:rFonts w:ascii="ＭＳ 明朝" w:hAnsi="ＭＳ 明朝" w:hint="eastAsia"/>
          <w:lang w:eastAsia="zh-TW"/>
        </w:rPr>
        <w:t xml:space="preserve">　　　　　　　</w:t>
      </w:r>
      <w:r>
        <w:rPr>
          <w:rFonts w:ascii="ＭＳ 明朝" w:hAnsi="ＭＳ 明朝" w:hint="eastAsia"/>
        </w:rPr>
        <w:t>鉄筋コンクリート造陸屋根２階建</w:t>
      </w:r>
    </w:p>
    <w:p w14:paraId="41B919B3" w14:textId="77777777" w:rsidR="0033765F" w:rsidRDefault="0033765F" w:rsidP="0033765F">
      <w:pPr>
        <w:pStyle w:val="af0"/>
        <w:rPr>
          <w:spacing w:val="0"/>
          <w:lang w:eastAsia="zh-TW"/>
        </w:rPr>
      </w:pPr>
      <w:r>
        <w:rPr>
          <w:rFonts w:ascii="ＭＳ 明朝" w:hAnsi="ＭＳ 明朝" w:hint="eastAsia"/>
        </w:rPr>
        <w:t xml:space="preserve">　　　　　　　</w:t>
      </w:r>
      <w:r>
        <w:rPr>
          <w:rFonts w:ascii="ＭＳ 明朝" w:hAnsi="ＭＳ 明朝" w:hint="eastAsia"/>
          <w:lang w:eastAsia="zh-TW"/>
        </w:rPr>
        <w:t>床面積　１階</w:t>
      </w:r>
      <w:r>
        <w:rPr>
          <w:rFonts w:ascii="ＭＳ 明朝" w:hAnsi="ＭＳ 明朝" w:hint="eastAsia"/>
          <w:spacing w:val="17"/>
          <w:lang w:eastAsia="zh-TW"/>
        </w:rPr>
        <w:t xml:space="preserve">    </w:t>
      </w:r>
      <w:r>
        <w:rPr>
          <w:rFonts w:ascii="ＭＳ 明朝" w:hAnsi="ＭＳ 明朝" w:hint="eastAsia"/>
          <w:lang w:eastAsia="zh-TW"/>
        </w:rPr>
        <w:t>１２１．５０㎡</w:t>
      </w:r>
    </w:p>
    <w:p w14:paraId="751BCBAE" w14:textId="77777777" w:rsidR="0033765F" w:rsidRDefault="0033765F" w:rsidP="0033765F">
      <w:pPr>
        <w:pStyle w:val="af0"/>
        <w:rPr>
          <w:spacing w:val="0"/>
          <w:lang w:eastAsia="zh-TW"/>
        </w:rPr>
      </w:pPr>
      <w:r>
        <w:rPr>
          <w:rFonts w:ascii="ＭＳ 明朝" w:hAnsi="ＭＳ 明朝" w:hint="eastAsia"/>
          <w:lang w:eastAsia="zh-TW"/>
        </w:rPr>
        <w:t xml:space="preserve">　　　　　　　　　　　２階</w:t>
      </w:r>
      <w:r>
        <w:rPr>
          <w:rFonts w:ascii="ＭＳ 明朝" w:hAnsi="ＭＳ 明朝" w:hint="eastAsia"/>
          <w:spacing w:val="17"/>
          <w:lang w:eastAsia="zh-TW"/>
        </w:rPr>
        <w:t xml:space="preserve">    </w:t>
      </w:r>
      <w:r>
        <w:rPr>
          <w:rFonts w:ascii="ＭＳ 明朝" w:hAnsi="ＭＳ 明朝" w:hint="eastAsia"/>
          <w:lang w:eastAsia="zh-TW"/>
        </w:rPr>
        <w:t>１２３．１２㎡</w:t>
      </w:r>
    </w:p>
    <w:p w14:paraId="4661C261" w14:textId="77777777" w:rsidR="0033765F" w:rsidRDefault="0033765F" w:rsidP="0033765F">
      <w:pPr>
        <w:pStyle w:val="af0"/>
        <w:rPr>
          <w:spacing w:val="0"/>
        </w:rPr>
      </w:pPr>
      <w:r>
        <w:rPr>
          <w:rFonts w:ascii="ＭＳ 明朝" w:hAnsi="ＭＳ 明朝" w:hint="eastAsia"/>
          <w:lang w:eastAsia="zh-TW"/>
        </w:rPr>
        <w:t xml:space="preserve">　</w:t>
      </w:r>
      <w:r>
        <w:rPr>
          <w:rFonts w:ascii="ＭＳ 明朝" w:hAnsi="ＭＳ 明朝" w:hint="eastAsia"/>
        </w:rPr>
        <w:t xml:space="preserve">　②老人ホーム本館</w:t>
      </w:r>
    </w:p>
    <w:p w14:paraId="2F6AD9EF" w14:textId="77777777" w:rsidR="0033765F" w:rsidRDefault="0033765F" w:rsidP="0033765F">
      <w:pPr>
        <w:pStyle w:val="af0"/>
        <w:rPr>
          <w:spacing w:val="0"/>
        </w:rPr>
      </w:pPr>
      <w:r>
        <w:rPr>
          <w:rFonts w:ascii="ＭＳ 明朝" w:hAnsi="ＭＳ 明朝" w:hint="eastAsia"/>
        </w:rPr>
        <w:t xml:space="preserve">　　　　　　　鉄筋コンクリート造ルーフィング葺平家建</w:t>
      </w:r>
    </w:p>
    <w:p w14:paraId="31375F5F" w14:textId="77777777" w:rsidR="0033765F" w:rsidRDefault="0033765F" w:rsidP="0033765F">
      <w:pPr>
        <w:pStyle w:val="af0"/>
        <w:rPr>
          <w:spacing w:val="0"/>
        </w:rPr>
      </w:pPr>
      <w:r>
        <w:rPr>
          <w:rFonts w:ascii="ＭＳ 明朝" w:hAnsi="ＭＳ 明朝" w:hint="eastAsia"/>
        </w:rPr>
        <w:t xml:space="preserve">　　　　　　　床面積</w:t>
      </w:r>
      <w:r>
        <w:rPr>
          <w:rFonts w:ascii="ＭＳ 明朝" w:hAnsi="ＭＳ 明朝" w:hint="eastAsia"/>
          <w:spacing w:val="17"/>
        </w:rPr>
        <w:t xml:space="preserve">      </w:t>
      </w:r>
      <w:r>
        <w:rPr>
          <w:rFonts w:ascii="ＭＳ 明朝" w:hAnsi="ＭＳ 明朝" w:hint="eastAsia"/>
        </w:rPr>
        <w:t>１，４８４．４６㎡</w:t>
      </w:r>
    </w:p>
    <w:p w14:paraId="3452862C" w14:textId="77777777" w:rsidR="0033765F" w:rsidRDefault="0033765F" w:rsidP="0033765F">
      <w:pPr>
        <w:pStyle w:val="af0"/>
        <w:rPr>
          <w:spacing w:val="0"/>
        </w:rPr>
      </w:pPr>
      <w:r>
        <w:rPr>
          <w:rFonts w:ascii="ＭＳ 明朝" w:hAnsi="ＭＳ 明朝" w:hint="eastAsia"/>
        </w:rPr>
        <w:lastRenderedPageBreak/>
        <w:t xml:space="preserve">　　③老人ホーム機械室</w:t>
      </w:r>
    </w:p>
    <w:p w14:paraId="5CF20479" w14:textId="77777777" w:rsidR="0033765F" w:rsidRDefault="0033765F" w:rsidP="0033765F">
      <w:pPr>
        <w:pStyle w:val="af0"/>
        <w:rPr>
          <w:spacing w:val="0"/>
        </w:rPr>
      </w:pPr>
      <w:r>
        <w:rPr>
          <w:rFonts w:ascii="ＭＳ 明朝" w:hAnsi="ＭＳ 明朝" w:hint="eastAsia"/>
        </w:rPr>
        <w:t xml:space="preserve">　　　　　　　コンクリートブロック造陸屋根平家建</w:t>
      </w:r>
    </w:p>
    <w:p w14:paraId="4BA28287" w14:textId="77777777" w:rsidR="0033765F" w:rsidRDefault="0033765F" w:rsidP="0033765F">
      <w:pPr>
        <w:pStyle w:val="af0"/>
        <w:rPr>
          <w:spacing w:val="0"/>
        </w:rPr>
      </w:pPr>
      <w:r>
        <w:rPr>
          <w:rFonts w:ascii="ＭＳ 明朝" w:hAnsi="ＭＳ 明朝" w:hint="eastAsia"/>
        </w:rPr>
        <w:t xml:space="preserve">　　　　　　　床面積</w:t>
      </w:r>
      <w:r>
        <w:rPr>
          <w:rFonts w:ascii="ＭＳ 明朝" w:hAnsi="ＭＳ 明朝" w:hint="eastAsia"/>
          <w:spacing w:val="17"/>
        </w:rPr>
        <w:t xml:space="preserve">            </w:t>
      </w:r>
      <w:r>
        <w:rPr>
          <w:rFonts w:ascii="ＭＳ 明朝" w:hAnsi="ＭＳ 明朝" w:hint="eastAsia"/>
        </w:rPr>
        <w:t>２１．２０㎡</w:t>
      </w:r>
    </w:p>
    <w:p w14:paraId="34765673" w14:textId="77777777" w:rsidR="0033765F" w:rsidRDefault="0033765F" w:rsidP="0033765F">
      <w:pPr>
        <w:pStyle w:val="af0"/>
        <w:rPr>
          <w:spacing w:val="0"/>
        </w:rPr>
      </w:pPr>
      <w:r>
        <w:rPr>
          <w:rFonts w:ascii="ＭＳ 明朝" w:hAnsi="ＭＳ 明朝" w:hint="eastAsia"/>
        </w:rPr>
        <w:t xml:space="preserve">　　④地域小規模児童養護施設御正</w:t>
      </w:r>
    </w:p>
    <w:p w14:paraId="3ADF58B6" w14:textId="77777777" w:rsidR="0033765F" w:rsidRDefault="0033765F" w:rsidP="0033765F">
      <w:pPr>
        <w:pStyle w:val="af0"/>
        <w:rPr>
          <w:spacing w:val="0"/>
        </w:rPr>
      </w:pPr>
      <w:r>
        <w:rPr>
          <w:rFonts w:ascii="ＭＳ 明朝" w:hAnsi="ＭＳ 明朝" w:hint="eastAsia"/>
        </w:rPr>
        <w:t xml:space="preserve">　　　　　　　鉄筋コンクリー卜造陸屋根３階建</w:t>
      </w:r>
    </w:p>
    <w:p w14:paraId="255B1D47" w14:textId="77777777" w:rsidR="0033765F" w:rsidRDefault="0033765F" w:rsidP="0033765F">
      <w:pPr>
        <w:pStyle w:val="af0"/>
        <w:rPr>
          <w:spacing w:val="0"/>
          <w:lang w:eastAsia="zh-TW"/>
        </w:rPr>
      </w:pPr>
      <w:r>
        <w:rPr>
          <w:rFonts w:ascii="ＭＳ 明朝" w:hAnsi="ＭＳ 明朝" w:hint="eastAsia"/>
        </w:rPr>
        <w:t xml:space="preserve">　　　　　　　</w:t>
      </w:r>
      <w:r>
        <w:rPr>
          <w:rFonts w:ascii="ＭＳ 明朝" w:hAnsi="ＭＳ 明朝" w:hint="eastAsia"/>
          <w:lang w:eastAsia="zh-TW"/>
        </w:rPr>
        <w:t>床面積　１階</w:t>
      </w:r>
      <w:r>
        <w:rPr>
          <w:rFonts w:ascii="ＭＳ 明朝" w:hAnsi="ＭＳ 明朝" w:hint="eastAsia"/>
          <w:spacing w:val="17"/>
          <w:lang w:eastAsia="zh-TW"/>
        </w:rPr>
        <w:t xml:space="preserve">    </w:t>
      </w:r>
      <w:r>
        <w:rPr>
          <w:rFonts w:ascii="ＭＳ 明朝" w:hAnsi="ＭＳ 明朝" w:hint="eastAsia"/>
          <w:lang w:eastAsia="zh-TW"/>
        </w:rPr>
        <w:t>１４８．４５㎡</w:t>
      </w:r>
    </w:p>
    <w:p w14:paraId="337EFA7F" w14:textId="77777777" w:rsidR="0033765F" w:rsidRDefault="0033765F" w:rsidP="0033765F">
      <w:pPr>
        <w:pStyle w:val="af0"/>
        <w:rPr>
          <w:spacing w:val="0"/>
          <w:lang w:eastAsia="zh-TW"/>
        </w:rPr>
      </w:pPr>
      <w:r>
        <w:rPr>
          <w:rFonts w:ascii="ＭＳ 明朝" w:hAnsi="ＭＳ 明朝" w:hint="eastAsia"/>
          <w:lang w:eastAsia="zh-TW"/>
        </w:rPr>
        <w:t xml:space="preserve">　　　　　　　　　　　２階</w:t>
      </w:r>
      <w:r>
        <w:rPr>
          <w:rFonts w:ascii="ＭＳ 明朝" w:hAnsi="ＭＳ 明朝" w:hint="eastAsia"/>
          <w:spacing w:val="17"/>
          <w:lang w:eastAsia="zh-TW"/>
        </w:rPr>
        <w:t xml:space="preserve">    </w:t>
      </w:r>
      <w:r>
        <w:rPr>
          <w:rFonts w:ascii="ＭＳ 明朝" w:hAnsi="ＭＳ 明朝" w:hint="eastAsia"/>
          <w:lang w:eastAsia="zh-TW"/>
        </w:rPr>
        <w:t>１４５．９５㎡</w:t>
      </w:r>
    </w:p>
    <w:p w14:paraId="295C9B7A" w14:textId="77777777" w:rsidR="0033765F" w:rsidRDefault="0033765F" w:rsidP="0033765F">
      <w:pPr>
        <w:pStyle w:val="af0"/>
        <w:rPr>
          <w:spacing w:val="0"/>
          <w:lang w:eastAsia="zh-TW"/>
        </w:rPr>
      </w:pPr>
      <w:r>
        <w:rPr>
          <w:rFonts w:ascii="ＭＳ 明朝" w:hAnsi="ＭＳ 明朝" w:hint="eastAsia"/>
          <w:lang w:eastAsia="zh-TW"/>
        </w:rPr>
        <w:t xml:space="preserve">　　　　　　　　　　　３階</w:t>
      </w:r>
      <w:r>
        <w:rPr>
          <w:rFonts w:ascii="ＭＳ 明朝" w:hAnsi="ＭＳ 明朝" w:hint="eastAsia"/>
          <w:spacing w:val="17"/>
          <w:lang w:eastAsia="zh-TW"/>
        </w:rPr>
        <w:t xml:space="preserve">    </w:t>
      </w:r>
      <w:r>
        <w:rPr>
          <w:rFonts w:ascii="ＭＳ 明朝" w:hAnsi="ＭＳ 明朝" w:hint="eastAsia"/>
          <w:lang w:eastAsia="zh-TW"/>
        </w:rPr>
        <w:t>１１１．７ｌ㎡</w:t>
      </w:r>
    </w:p>
    <w:p w14:paraId="60C559C8" w14:textId="77777777" w:rsidR="0033765F" w:rsidRDefault="0033765F" w:rsidP="0033765F">
      <w:pPr>
        <w:pStyle w:val="af0"/>
        <w:rPr>
          <w:spacing w:val="0"/>
          <w:lang w:eastAsia="zh-TW"/>
        </w:rPr>
      </w:pPr>
      <w:r>
        <w:rPr>
          <w:rFonts w:ascii="ＭＳ 明朝" w:hAnsi="ＭＳ 明朝" w:hint="eastAsia"/>
          <w:lang w:eastAsia="zh-TW"/>
        </w:rPr>
        <w:t xml:space="preserve">　　⑤</w:t>
      </w:r>
      <w:r w:rsidR="003754FB" w:rsidRPr="004736ED">
        <w:rPr>
          <w:rFonts w:ascii="ＭＳ 明朝" w:hAnsi="ＭＳ 明朝" w:hint="eastAsia"/>
          <w:lang w:eastAsia="zh-TW"/>
        </w:rPr>
        <w:t>（削除）</w:t>
      </w:r>
      <w:r w:rsidR="003754FB">
        <w:rPr>
          <w:rFonts w:ascii="ＭＳ 明朝" w:hAnsi="ＭＳ 明朝" w:hint="eastAsia"/>
          <w:lang w:eastAsia="zh-TW"/>
        </w:rPr>
        <w:t xml:space="preserve">　　</w:t>
      </w:r>
    </w:p>
    <w:p w14:paraId="0E122BEB" w14:textId="77777777" w:rsidR="0033765F" w:rsidRDefault="0033765F" w:rsidP="0033765F">
      <w:pPr>
        <w:pStyle w:val="af0"/>
        <w:rPr>
          <w:spacing w:val="0"/>
          <w:lang w:eastAsia="zh-TW"/>
        </w:rPr>
      </w:pPr>
      <w:r>
        <w:rPr>
          <w:rFonts w:ascii="ＭＳ 明朝" w:hAnsi="ＭＳ 明朝" w:hint="eastAsia"/>
          <w:lang w:eastAsia="zh-TW"/>
        </w:rPr>
        <w:t xml:space="preserve">　　　　　　　</w:t>
      </w:r>
    </w:p>
    <w:p w14:paraId="6A2B9D2D" w14:textId="77777777" w:rsidR="0033765F" w:rsidRDefault="0033765F" w:rsidP="0033765F">
      <w:pPr>
        <w:pStyle w:val="af0"/>
        <w:rPr>
          <w:spacing w:val="0"/>
          <w:lang w:eastAsia="zh-TW"/>
        </w:rPr>
      </w:pPr>
      <w:r>
        <w:rPr>
          <w:rFonts w:ascii="ＭＳ 明朝" w:hAnsi="ＭＳ 明朝" w:hint="eastAsia"/>
          <w:lang w:eastAsia="zh-TW"/>
        </w:rPr>
        <w:t xml:space="preserve">　　　　　　</w:t>
      </w:r>
      <w:r>
        <w:rPr>
          <w:rFonts w:ascii="ＭＳ 明朝" w:hAnsi="ＭＳ 明朝" w:hint="eastAsia"/>
          <w:spacing w:val="17"/>
          <w:lang w:eastAsia="zh-TW"/>
        </w:rPr>
        <w:t xml:space="preserve">  </w:t>
      </w:r>
    </w:p>
    <w:p w14:paraId="2639BA24" w14:textId="77777777" w:rsidR="003754FB" w:rsidRDefault="0033765F" w:rsidP="0033765F">
      <w:pPr>
        <w:pStyle w:val="af0"/>
        <w:rPr>
          <w:rFonts w:ascii="ＭＳ 明朝" w:hAnsi="ＭＳ 明朝"/>
          <w:spacing w:val="17"/>
          <w:lang w:eastAsia="zh-TW"/>
        </w:rPr>
      </w:pPr>
      <w:r>
        <w:rPr>
          <w:rFonts w:ascii="ＭＳ 明朝" w:hAnsi="ＭＳ 明朝" w:hint="eastAsia"/>
          <w:lang w:eastAsia="zh-TW"/>
        </w:rPr>
        <w:t xml:space="preserve">　　　　　　　　　　</w:t>
      </w:r>
      <w:r>
        <w:rPr>
          <w:rFonts w:ascii="ＭＳ 明朝" w:hAnsi="ＭＳ 明朝" w:hint="eastAsia"/>
          <w:spacing w:val="17"/>
          <w:lang w:eastAsia="zh-TW"/>
        </w:rPr>
        <w:t xml:space="preserve">  </w:t>
      </w:r>
    </w:p>
    <w:p w14:paraId="0FA6B50C" w14:textId="77777777" w:rsidR="0033765F" w:rsidRDefault="0033765F" w:rsidP="0033765F">
      <w:pPr>
        <w:pStyle w:val="af0"/>
        <w:rPr>
          <w:spacing w:val="0"/>
        </w:rPr>
      </w:pPr>
      <w:r>
        <w:rPr>
          <w:rFonts w:ascii="ＭＳ 明朝" w:hAnsi="ＭＳ 明朝" w:hint="eastAsia"/>
          <w:lang w:eastAsia="zh-TW"/>
        </w:rPr>
        <w:t xml:space="preserve">　　</w:t>
      </w:r>
      <w:r>
        <w:rPr>
          <w:rFonts w:ascii="ＭＳ 明朝" w:hAnsi="ＭＳ 明朝" w:hint="eastAsia"/>
        </w:rPr>
        <w:t>⑥老人ホーム物置</w:t>
      </w:r>
    </w:p>
    <w:p w14:paraId="097C4928" w14:textId="77777777" w:rsidR="0033765F" w:rsidRDefault="0033765F" w:rsidP="0033765F">
      <w:pPr>
        <w:pStyle w:val="af0"/>
        <w:rPr>
          <w:spacing w:val="0"/>
        </w:rPr>
      </w:pPr>
      <w:r>
        <w:rPr>
          <w:rFonts w:ascii="ＭＳ 明朝" w:hAnsi="ＭＳ 明朝" w:hint="eastAsia"/>
        </w:rPr>
        <w:t xml:space="preserve">　　　　　　</w:t>
      </w:r>
      <w:r>
        <w:rPr>
          <w:rFonts w:ascii="ＭＳ 明朝" w:hAnsi="ＭＳ 明朝" w:hint="eastAsia"/>
          <w:spacing w:val="17"/>
        </w:rPr>
        <w:t xml:space="preserve">  </w:t>
      </w:r>
      <w:r>
        <w:rPr>
          <w:rFonts w:ascii="ＭＳ 明朝" w:hAnsi="ＭＳ 明朝" w:hint="eastAsia"/>
        </w:rPr>
        <w:t>軽量鉄骨造亜鉛メッキ鋼板葺平家建</w:t>
      </w:r>
    </w:p>
    <w:p w14:paraId="000F3510" w14:textId="77777777" w:rsidR="0033765F" w:rsidRDefault="0033765F" w:rsidP="0033765F">
      <w:pPr>
        <w:pStyle w:val="af0"/>
        <w:rPr>
          <w:spacing w:val="0"/>
        </w:rPr>
      </w:pPr>
      <w:r>
        <w:rPr>
          <w:rFonts w:ascii="ＭＳ 明朝" w:hAnsi="ＭＳ 明朝" w:hint="eastAsia"/>
        </w:rPr>
        <w:t xml:space="preserve">　　　　　　</w:t>
      </w:r>
      <w:r>
        <w:rPr>
          <w:rFonts w:ascii="ＭＳ 明朝" w:hAnsi="ＭＳ 明朝" w:hint="eastAsia"/>
          <w:spacing w:val="17"/>
        </w:rPr>
        <w:t xml:space="preserve">  </w:t>
      </w:r>
      <w:r>
        <w:rPr>
          <w:rFonts w:ascii="ＭＳ 明朝" w:hAnsi="ＭＳ 明朝" w:hint="eastAsia"/>
        </w:rPr>
        <w:t>床面積</w:t>
      </w:r>
      <w:r>
        <w:rPr>
          <w:rFonts w:ascii="ＭＳ 明朝" w:hAnsi="ＭＳ 明朝" w:hint="eastAsia"/>
          <w:spacing w:val="17"/>
        </w:rPr>
        <w:t xml:space="preserve">            </w:t>
      </w:r>
      <w:r>
        <w:rPr>
          <w:rFonts w:ascii="ＭＳ 明朝" w:hAnsi="ＭＳ 明朝" w:hint="eastAsia"/>
        </w:rPr>
        <w:t>４２．１３㎡</w:t>
      </w:r>
    </w:p>
    <w:p w14:paraId="62735CC2" w14:textId="77777777" w:rsidR="0033765F" w:rsidRDefault="0033765F" w:rsidP="0033765F">
      <w:pPr>
        <w:pStyle w:val="af0"/>
        <w:rPr>
          <w:spacing w:val="0"/>
        </w:rPr>
      </w:pPr>
      <w:r>
        <w:rPr>
          <w:rFonts w:ascii="ＭＳ 明朝" w:hAnsi="ＭＳ 明朝" w:hint="eastAsia"/>
        </w:rPr>
        <w:t xml:space="preserve">　　⑦老人ホーム渡り廊下</w:t>
      </w:r>
    </w:p>
    <w:p w14:paraId="7EBA7649" w14:textId="77777777" w:rsidR="0033765F" w:rsidRDefault="0033765F" w:rsidP="0033765F">
      <w:pPr>
        <w:pStyle w:val="af0"/>
        <w:rPr>
          <w:spacing w:val="0"/>
        </w:rPr>
      </w:pPr>
      <w:r>
        <w:rPr>
          <w:rFonts w:ascii="ＭＳ 明朝" w:hAnsi="ＭＳ 明朝" w:hint="eastAsia"/>
        </w:rPr>
        <w:t xml:space="preserve">　　　　　　　鉄筋コンクリート造</w:t>
      </w:r>
    </w:p>
    <w:p w14:paraId="5258C701" w14:textId="77777777" w:rsidR="0033765F" w:rsidRDefault="0033765F" w:rsidP="0033765F">
      <w:pPr>
        <w:pStyle w:val="af0"/>
        <w:rPr>
          <w:spacing w:val="0"/>
        </w:rPr>
      </w:pPr>
      <w:r>
        <w:rPr>
          <w:rFonts w:ascii="ＭＳ 明朝" w:hAnsi="ＭＳ 明朝" w:hint="eastAsia"/>
        </w:rPr>
        <w:t xml:space="preserve">　　　　　　　ルーフィング葺平家建</w:t>
      </w:r>
    </w:p>
    <w:p w14:paraId="32D74E33" w14:textId="77777777" w:rsidR="0033765F" w:rsidRDefault="0033765F" w:rsidP="0033765F">
      <w:pPr>
        <w:pStyle w:val="af0"/>
        <w:rPr>
          <w:spacing w:val="0"/>
          <w:lang w:eastAsia="zh-TW"/>
        </w:rPr>
      </w:pPr>
      <w:r>
        <w:rPr>
          <w:rFonts w:ascii="ＭＳ 明朝" w:hAnsi="ＭＳ 明朝" w:hint="eastAsia"/>
          <w:spacing w:val="17"/>
        </w:rPr>
        <w:t xml:space="preserve">              </w:t>
      </w:r>
      <w:r>
        <w:rPr>
          <w:rFonts w:ascii="ＭＳ 明朝" w:hAnsi="ＭＳ 明朝" w:hint="eastAsia"/>
          <w:lang w:eastAsia="zh-TW"/>
        </w:rPr>
        <w:t>床面積　　　　　　６８．４０</w:t>
      </w:r>
      <w:r w:rsidRPr="00081836">
        <w:rPr>
          <w:rFonts w:ascii="ＭＳ 明朝" w:hAnsi="ＭＳ 明朝" w:cs="ＭＳ Ｐゴシック" w:hint="eastAsia"/>
          <w:lang w:eastAsia="zh-TW"/>
        </w:rPr>
        <w:t>㎡</w:t>
      </w:r>
    </w:p>
    <w:p w14:paraId="08DFD665" w14:textId="77777777" w:rsidR="0033765F" w:rsidRDefault="0033765F" w:rsidP="0033765F">
      <w:pPr>
        <w:pStyle w:val="af0"/>
        <w:rPr>
          <w:rFonts w:ascii="ＭＳ 明朝" w:hAnsi="ＭＳ 明朝" w:cs="ＭＳ Ｐゴシック"/>
        </w:rPr>
      </w:pPr>
      <w:r>
        <w:rPr>
          <w:rFonts w:ascii="ＭＳ 明朝" w:hAnsi="ＭＳ 明朝" w:hint="eastAsia"/>
          <w:lang w:eastAsia="zh-TW"/>
        </w:rPr>
        <w:t xml:space="preserve">　</w:t>
      </w:r>
      <w:r>
        <w:rPr>
          <w:rFonts w:ascii="ＭＳ 明朝" w:hAnsi="ＭＳ 明朝" w:hint="eastAsia"/>
        </w:rPr>
        <w:t xml:space="preserve">　⑧</w:t>
      </w:r>
      <w:r>
        <w:rPr>
          <w:rFonts w:ascii="ＭＳ 明朝" w:hAnsi="ＭＳ 明朝" w:cs="ＭＳ Ｐゴシック" w:hint="eastAsia"/>
        </w:rPr>
        <w:t>老人ホーム面会室</w:t>
      </w:r>
    </w:p>
    <w:p w14:paraId="0E308855" w14:textId="77777777" w:rsidR="0033765F" w:rsidRDefault="0033765F" w:rsidP="0033765F">
      <w:pPr>
        <w:pStyle w:val="af0"/>
        <w:ind w:firstLineChars="100" w:firstLine="308"/>
        <w:rPr>
          <w:rFonts w:ascii="ＭＳ 明朝" w:hAnsi="ＭＳ 明朝" w:cs="ＭＳ Ｐゴシック"/>
          <w:lang w:eastAsia="zh-TW"/>
        </w:rPr>
      </w:pPr>
      <w:r>
        <w:rPr>
          <w:rFonts w:ascii="ＭＳ 明朝" w:hAnsi="ＭＳ 明朝" w:cs="ＭＳ Ｐゴシック" w:hint="eastAsia"/>
          <w:lang w:eastAsia="zh-TW"/>
        </w:rPr>
        <w:t xml:space="preserve">　　　　　　鉄骨造</w:t>
      </w:r>
    </w:p>
    <w:p w14:paraId="76EADBB9" w14:textId="77777777" w:rsidR="0033765F" w:rsidRPr="00CA06E6" w:rsidRDefault="0033765F" w:rsidP="0033765F">
      <w:pPr>
        <w:pStyle w:val="af0"/>
        <w:ind w:firstLineChars="300" w:firstLine="924"/>
        <w:rPr>
          <w:rFonts w:ascii="ＭＳ 明朝" w:hAnsi="ＭＳ 明朝" w:cs="ＭＳ Ｐゴシック"/>
          <w:lang w:eastAsia="zh-TW"/>
        </w:rPr>
      </w:pPr>
      <w:r>
        <w:rPr>
          <w:rFonts w:ascii="ＭＳ 明朝" w:hAnsi="ＭＳ 明朝" w:cs="ＭＳ Ｐゴシック" w:hint="eastAsia"/>
          <w:lang w:eastAsia="zh-TW"/>
        </w:rPr>
        <w:t xml:space="preserve">　　　　床面積　　　　　　 ６５．４５㎡</w:t>
      </w:r>
    </w:p>
    <w:p w14:paraId="2AFC46EA" w14:textId="77777777" w:rsidR="0033765F" w:rsidRDefault="0033765F" w:rsidP="0033765F">
      <w:pPr>
        <w:pStyle w:val="af0"/>
        <w:ind w:firstLineChars="250" w:firstLine="600"/>
        <w:rPr>
          <w:spacing w:val="0"/>
          <w:lang w:eastAsia="zh-TW"/>
        </w:rPr>
      </w:pPr>
      <w:r>
        <w:rPr>
          <w:rFonts w:hint="eastAsia"/>
          <w:spacing w:val="0"/>
          <w:lang w:eastAsia="zh-TW"/>
        </w:rPr>
        <w:t>⑨</w:t>
      </w:r>
      <w:r>
        <w:rPr>
          <w:rFonts w:ascii="ＭＳ 明朝" w:hAnsi="ＭＳ 明朝" w:cs="ＭＳ Ｐゴシック" w:hint="eastAsia"/>
          <w:lang w:eastAsia="zh-TW"/>
        </w:rPr>
        <w:t>児童倉庫</w:t>
      </w:r>
    </w:p>
    <w:p w14:paraId="2B39387B" w14:textId="77777777" w:rsidR="0033765F" w:rsidRDefault="0033765F" w:rsidP="0033765F">
      <w:pPr>
        <w:pStyle w:val="af0"/>
        <w:rPr>
          <w:spacing w:val="0"/>
        </w:rPr>
      </w:pPr>
      <w:r>
        <w:rPr>
          <w:rFonts w:hint="eastAsia"/>
          <w:spacing w:val="0"/>
          <w:lang w:eastAsia="zh-TW"/>
        </w:rPr>
        <w:t xml:space="preserve">　　　　　　　　　</w:t>
      </w:r>
      <w:r>
        <w:rPr>
          <w:rFonts w:hint="eastAsia"/>
          <w:spacing w:val="0"/>
        </w:rPr>
        <w:t>鉄骨造、亜鉛メッキ</w:t>
      </w:r>
    </w:p>
    <w:p w14:paraId="4D38865F" w14:textId="77777777" w:rsidR="0033765F" w:rsidRDefault="0033765F" w:rsidP="0033765F">
      <w:pPr>
        <w:pStyle w:val="af0"/>
        <w:rPr>
          <w:spacing w:val="0"/>
          <w:lang w:eastAsia="zh-TW"/>
        </w:rPr>
      </w:pPr>
      <w:r>
        <w:rPr>
          <w:rFonts w:hint="eastAsia"/>
          <w:spacing w:val="0"/>
          <w:lang w:eastAsia="zh-TW"/>
        </w:rPr>
        <w:t xml:space="preserve">　　　　　　　　　床面積　　　　　　　　　</w:t>
      </w:r>
      <w:r>
        <w:rPr>
          <w:rFonts w:hint="eastAsia"/>
          <w:spacing w:val="0"/>
          <w:lang w:eastAsia="zh-TW"/>
        </w:rPr>
        <w:t xml:space="preserve"> </w:t>
      </w:r>
      <w:r>
        <w:rPr>
          <w:rFonts w:hint="eastAsia"/>
          <w:spacing w:val="0"/>
          <w:lang w:eastAsia="zh-TW"/>
        </w:rPr>
        <w:t>４９．６８㎡</w:t>
      </w:r>
    </w:p>
    <w:p w14:paraId="0C87D37D" w14:textId="77777777" w:rsidR="0033765F" w:rsidRDefault="0033765F" w:rsidP="0033765F">
      <w:pPr>
        <w:pStyle w:val="af0"/>
        <w:rPr>
          <w:rFonts w:ascii="ＭＳ 明朝" w:hAnsi="ＭＳ 明朝"/>
        </w:rPr>
      </w:pPr>
      <w:r>
        <w:rPr>
          <w:rFonts w:ascii="ＭＳ 明朝" w:hAnsi="ＭＳ 明朝" w:hint="eastAsia"/>
          <w:lang w:eastAsia="zh-TW"/>
        </w:rPr>
        <w:t xml:space="preserve">　　⑩児童棟(西棟)</w:t>
      </w:r>
    </w:p>
    <w:p w14:paraId="51C9283E"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鉄筋コンクリート造陸屋根２階建</w:t>
      </w:r>
    </w:p>
    <w:p w14:paraId="2D19B774"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　１階</w:t>
      </w:r>
      <w:r>
        <w:rPr>
          <w:rFonts w:ascii="ＭＳ 明朝" w:hAnsi="ＭＳ 明朝" w:hint="eastAsia"/>
        </w:rPr>
        <w:tab/>
      </w:r>
      <w:r>
        <w:rPr>
          <w:rFonts w:ascii="ＭＳ 明朝" w:hAnsi="ＭＳ 明朝" w:hint="eastAsia"/>
        </w:rPr>
        <w:tab/>
        <w:t>４５０．２２㎡</w:t>
      </w:r>
    </w:p>
    <w:p w14:paraId="4E9FAA51"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２階</w:t>
      </w:r>
      <w:r>
        <w:rPr>
          <w:rFonts w:ascii="ＭＳ 明朝" w:hAnsi="ＭＳ 明朝" w:hint="eastAsia"/>
        </w:rPr>
        <w:tab/>
      </w:r>
      <w:r>
        <w:rPr>
          <w:rFonts w:ascii="ＭＳ 明朝" w:hAnsi="ＭＳ 明朝" w:hint="eastAsia"/>
        </w:rPr>
        <w:tab/>
        <w:t>４５０．２２㎡</w:t>
      </w:r>
    </w:p>
    <w:p w14:paraId="5E55C2B6" w14:textId="77777777" w:rsidR="0033765F" w:rsidRDefault="0033765F" w:rsidP="0033765F">
      <w:pPr>
        <w:pStyle w:val="af0"/>
        <w:rPr>
          <w:rFonts w:ascii="ＭＳ 明朝" w:hAnsi="ＭＳ 明朝"/>
        </w:rPr>
      </w:pPr>
      <w:r>
        <w:rPr>
          <w:rFonts w:ascii="ＭＳ 明朝" w:hAnsi="ＭＳ 明朝" w:hint="eastAsia"/>
        </w:rPr>
        <w:t xml:space="preserve">　　⑪児童棟(東棟)</w:t>
      </w:r>
    </w:p>
    <w:p w14:paraId="1B1B9F6E"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鉄筋コンクリート造陸屋根平屋建</w:t>
      </w:r>
    </w:p>
    <w:p w14:paraId="0DBFF43D"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w:t>
      </w:r>
      <w:r>
        <w:rPr>
          <w:rFonts w:ascii="ＭＳ 明朝" w:hAnsi="ＭＳ 明朝" w:hint="eastAsia"/>
        </w:rPr>
        <w:tab/>
      </w:r>
      <w:r>
        <w:rPr>
          <w:rFonts w:ascii="ＭＳ 明朝" w:hAnsi="ＭＳ 明朝" w:hint="eastAsia"/>
        </w:rPr>
        <w:tab/>
      </w:r>
      <w:r>
        <w:rPr>
          <w:rFonts w:ascii="ＭＳ 明朝" w:hAnsi="ＭＳ 明朝" w:hint="eastAsia"/>
        </w:rPr>
        <w:tab/>
        <w:t>４３０．５０㎡</w:t>
      </w:r>
    </w:p>
    <w:p w14:paraId="18098142" w14:textId="77777777" w:rsidR="0033765F" w:rsidRDefault="0033765F" w:rsidP="0033765F">
      <w:pPr>
        <w:pStyle w:val="af0"/>
        <w:rPr>
          <w:rFonts w:ascii="ＭＳ 明朝" w:hAnsi="ＭＳ 明朝"/>
        </w:rPr>
      </w:pPr>
      <w:r>
        <w:rPr>
          <w:rFonts w:ascii="ＭＳ 明朝" w:hAnsi="ＭＳ 明朝" w:hint="eastAsia"/>
        </w:rPr>
        <w:t xml:space="preserve">　　⑫管理棟・厨房・心理室・地域交流ホール</w:t>
      </w:r>
    </w:p>
    <w:p w14:paraId="3FB08430"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鉄筋コンクリート造合金メッキ鋼板ぶき２階建</w:t>
      </w:r>
    </w:p>
    <w:p w14:paraId="71CBFCA7"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　１階</w:t>
      </w:r>
      <w:r>
        <w:rPr>
          <w:rFonts w:ascii="ＭＳ 明朝" w:hAnsi="ＭＳ 明朝" w:hint="eastAsia"/>
        </w:rPr>
        <w:tab/>
      </w:r>
      <w:r>
        <w:rPr>
          <w:rFonts w:ascii="ＭＳ 明朝" w:hAnsi="ＭＳ 明朝" w:hint="eastAsia"/>
        </w:rPr>
        <w:tab/>
        <w:t>２９３．００㎡</w:t>
      </w:r>
    </w:p>
    <w:p w14:paraId="39A87CFE" w14:textId="77777777" w:rsidR="0033765F" w:rsidRDefault="0033765F" w:rsidP="0033765F">
      <w:pPr>
        <w:pStyle w:val="af0"/>
        <w:rPr>
          <w:rFonts w:ascii="ＭＳ 明朝" w:hAnsi="ＭＳ 明朝"/>
        </w:rPr>
      </w:pPr>
      <w:r>
        <w:rPr>
          <w:rFonts w:ascii="ＭＳ 明朝" w:hAnsi="ＭＳ 明朝" w:hint="eastAsia"/>
        </w:rPr>
        <w:lastRenderedPageBreak/>
        <w:tab/>
      </w:r>
      <w:r>
        <w:rPr>
          <w:rFonts w:ascii="ＭＳ 明朝" w:hAnsi="ＭＳ 明朝" w:hint="eastAsia"/>
        </w:rPr>
        <w:tab/>
      </w:r>
      <w:r>
        <w:rPr>
          <w:rFonts w:ascii="ＭＳ 明朝" w:hAnsi="ＭＳ 明朝" w:hint="eastAsia"/>
        </w:rPr>
        <w:tab/>
      </w:r>
      <w:r>
        <w:rPr>
          <w:rFonts w:ascii="ＭＳ 明朝" w:hAnsi="ＭＳ 明朝" w:hint="eastAsia"/>
        </w:rPr>
        <w:tab/>
        <w:t xml:space="preserve">　 ２階</w:t>
      </w:r>
      <w:r>
        <w:rPr>
          <w:rFonts w:ascii="ＭＳ 明朝" w:hAnsi="ＭＳ 明朝" w:hint="eastAsia"/>
        </w:rPr>
        <w:tab/>
      </w:r>
      <w:r>
        <w:rPr>
          <w:rFonts w:ascii="ＭＳ 明朝" w:hAnsi="ＭＳ 明朝" w:hint="eastAsia"/>
        </w:rPr>
        <w:tab/>
        <w:t>２５８．２５㎡</w:t>
      </w:r>
    </w:p>
    <w:p w14:paraId="0FCFEC86" w14:textId="77777777" w:rsidR="0033765F" w:rsidRDefault="0033765F" w:rsidP="0033765F">
      <w:pPr>
        <w:pStyle w:val="af0"/>
        <w:rPr>
          <w:rFonts w:ascii="ＭＳ 明朝" w:hAnsi="ＭＳ 明朝"/>
        </w:rPr>
      </w:pPr>
      <w:r>
        <w:rPr>
          <w:rFonts w:ascii="ＭＳ 明朝" w:hAnsi="ＭＳ 明朝" w:hint="eastAsia"/>
        </w:rPr>
        <w:t xml:space="preserve">　　⑬親子生活訓練棟</w:t>
      </w:r>
    </w:p>
    <w:p w14:paraId="36B198C3"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木造合金メッキ鋼板ぶき平屋建</w:t>
      </w:r>
    </w:p>
    <w:p w14:paraId="563E40A3"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w:t>
      </w:r>
      <w:r>
        <w:rPr>
          <w:rFonts w:ascii="ＭＳ 明朝" w:hAnsi="ＭＳ 明朝" w:hint="eastAsia"/>
        </w:rPr>
        <w:tab/>
      </w:r>
      <w:r>
        <w:rPr>
          <w:rFonts w:ascii="ＭＳ 明朝" w:hAnsi="ＭＳ 明朝" w:hint="eastAsia"/>
        </w:rPr>
        <w:tab/>
      </w:r>
      <w:r>
        <w:rPr>
          <w:rFonts w:ascii="ＭＳ 明朝" w:hAnsi="ＭＳ 明朝" w:hint="eastAsia"/>
        </w:rPr>
        <w:tab/>
        <w:t xml:space="preserve">　５７．４１㎡</w:t>
      </w:r>
    </w:p>
    <w:p w14:paraId="2D429837" w14:textId="77777777" w:rsidR="0033765F" w:rsidRDefault="0033765F" w:rsidP="0033765F">
      <w:pPr>
        <w:pStyle w:val="af0"/>
        <w:rPr>
          <w:rFonts w:ascii="ＭＳ 明朝" w:hAnsi="ＭＳ 明朝"/>
        </w:rPr>
      </w:pPr>
      <w:r>
        <w:rPr>
          <w:rFonts w:ascii="ＭＳ 明朝" w:hAnsi="ＭＳ 明朝" w:hint="eastAsia"/>
        </w:rPr>
        <w:t xml:space="preserve">　　⑭用途別物置棟</w:t>
      </w:r>
    </w:p>
    <w:p w14:paraId="6ED63824"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軽量鉄骨造亜鉛メッキ鋼板ぶき平屋建</w:t>
      </w:r>
    </w:p>
    <w:p w14:paraId="2B34A5D4"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w:t>
      </w:r>
      <w:r>
        <w:rPr>
          <w:rFonts w:ascii="ＭＳ 明朝" w:hAnsi="ＭＳ 明朝" w:hint="eastAsia"/>
        </w:rPr>
        <w:tab/>
      </w:r>
      <w:r>
        <w:rPr>
          <w:rFonts w:ascii="ＭＳ 明朝" w:hAnsi="ＭＳ 明朝" w:hint="eastAsia"/>
        </w:rPr>
        <w:tab/>
      </w:r>
      <w:r>
        <w:rPr>
          <w:rFonts w:ascii="ＭＳ 明朝" w:hAnsi="ＭＳ 明朝" w:hint="eastAsia"/>
        </w:rPr>
        <w:tab/>
        <w:t xml:space="preserve">　７７．００㎡</w:t>
      </w:r>
    </w:p>
    <w:p w14:paraId="1DCA8D76" w14:textId="77777777" w:rsidR="0033765F" w:rsidRDefault="0033765F" w:rsidP="0033765F">
      <w:pPr>
        <w:pStyle w:val="af0"/>
        <w:rPr>
          <w:rFonts w:ascii="ＭＳ 明朝" w:hAnsi="ＭＳ 明朝"/>
        </w:rPr>
      </w:pPr>
      <w:r>
        <w:rPr>
          <w:rFonts w:ascii="ＭＳ 明朝" w:hAnsi="ＭＳ 明朝" w:hint="eastAsia"/>
        </w:rPr>
        <w:t xml:space="preserve">　　⑮冷蔵庫置場</w:t>
      </w:r>
    </w:p>
    <w:p w14:paraId="7EA19A5E" w14:textId="77777777"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木造合金メッキ鋼板ぶき平屋建</w:t>
      </w:r>
    </w:p>
    <w:p w14:paraId="18ABF253" w14:textId="425FC606" w:rsidR="0033765F" w:rsidRDefault="0033765F" w:rsidP="0033765F">
      <w:pPr>
        <w:pStyle w:val="af0"/>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t>床面積</w:t>
      </w:r>
      <w:r>
        <w:rPr>
          <w:rFonts w:ascii="ＭＳ 明朝" w:hAnsi="ＭＳ 明朝" w:hint="eastAsia"/>
        </w:rPr>
        <w:tab/>
      </w:r>
      <w:r>
        <w:rPr>
          <w:rFonts w:ascii="ＭＳ 明朝" w:hAnsi="ＭＳ 明朝" w:hint="eastAsia"/>
        </w:rPr>
        <w:tab/>
      </w:r>
      <w:r>
        <w:rPr>
          <w:rFonts w:ascii="ＭＳ 明朝" w:hAnsi="ＭＳ 明朝" w:hint="eastAsia"/>
        </w:rPr>
        <w:tab/>
        <w:t xml:space="preserve">　　７．４５㎡</w:t>
      </w:r>
    </w:p>
    <w:p w14:paraId="6F3C9C09" w14:textId="461F45A3" w:rsidR="00CB4F2F" w:rsidRPr="00391C77" w:rsidRDefault="00CB4F2F" w:rsidP="0033765F">
      <w:pPr>
        <w:pStyle w:val="af0"/>
        <w:rPr>
          <w:rFonts w:ascii="ＭＳ 明朝" w:hAnsi="ＭＳ 明朝"/>
        </w:rPr>
      </w:pPr>
      <w:r>
        <w:rPr>
          <w:rFonts w:ascii="ＭＳ 明朝" w:hAnsi="ＭＳ 明朝" w:hint="eastAsia"/>
        </w:rPr>
        <w:t xml:space="preserve">　　</w:t>
      </w:r>
      <w:r w:rsidRPr="00391C77">
        <w:rPr>
          <w:rFonts w:ascii="ＭＳ 明朝" w:hAnsi="ＭＳ 明朝" w:hint="eastAsia"/>
        </w:rPr>
        <w:t>⑯多目的棟</w:t>
      </w:r>
    </w:p>
    <w:p w14:paraId="38BF622C" w14:textId="0F7EEB54" w:rsidR="00CB4F2F" w:rsidRPr="00391C77" w:rsidRDefault="00CB4F2F" w:rsidP="0033765F">
      <w:pPr>
        <w:pStyle w:val="af0"/>
        <w:rPr>
          <w:rFonts w:ascii="ＭＳ 明朝" w:hAnsi="ＭＳ 明朝"/>
        </w:rPr>
      </w:pPr>
      <w:r w:rsidRPr="00391C77">
        <w:rPr>
          <w:rFonts w:ascii="ＭＳ 明朝" w:hAnsi="ＭＳ 明朝" w:hint="eastAsia"/>
        </w:rPr>
        <w:t xml:space="preserve">　　　　　　　　木造</w:t>
      </w:r>
      <w:r w:rsidR="00EC4A2A" w:rsidRPr="00391C77">
        <w:rPr>
          <w:rFonts w:ascii="ＭＳ 明朝" w:hAnsi="ＭＳ 明朝" w:hint="eastAsia"/>
        </w:rPr>
        <w:t>合金メッキ鋼板ぶき平屋建</w:t>
      </w:r>
    </w:p>
    <w:p w14:paraId="1316B8E1" w14:textId="4F68C27C" w:rsidR="00EC4A2A" w:rsidRPr="00391C77" w:rsidRDefault="00EC4A2A" w:rsidP="0033765F">
      <w:pPr>
        <w:pStyle w:val="af0"/>
        <w:rPr>
          <w:rFonts w:ascii="ＭＳ 明朝" w:hAnsi="ＭＳ 明朝"/>
          <w:lang w:eastAsia="zh-TW"/>
        </w:rPr>
      </w:pPr>
      <w:r w:rsidRPr="00391C77">
        <w:rPr>
          <w:rFonts w:ascii="ＭＳ 明朝" w:hAnsi="ＭＳ 明朝" w:hint="eastAsia"/>
        </w:rPr>
        <w:t xml:space="preserve">　　　　　　　　床面積　　　　</w:t>
      </w:r>
      <w:r w:rsidR="00391C77">
        <w:rPr>
          <w:rFonts w:ascii="ＭＳ 明朝" w:hAnsi="ＭＳ 明朝" w:hint="eastAsia"/>
        </w:rPr>
        <w:t xml:space="preserve">　　　　</w:t>
      </w:r>
      <w:r w:rsidRPr="00391C77">
        <w:rPr>
          <w:rFonts w:ascii="ＭＳ 明朝" w:hAnsi="ＭＳ 明朝" w:hint="eastAsia"/>
        </w:rPr>
        <w:t>１０９．３</w:t>
      </w:r>
      <w:r w:rsidR="004301E6" w:rsidRPr="00391C77">
        <w:rPr>
          <w:rFonts w:ascii="ＭＳ 明朝" w:hAnsi="ＭＳ 明朝" w:hint="eastAsia"/>
        </w:rPr>
        <w:t>０</w:t>
      </w:r>
      <w:r w:rsidRPr="00391C77">
        <w:rPr>
          <w:rFonts w:ascii="ＭＳ 明朝" w:hAnsi="ＭＳ 明朝" w:hint="eastAsia"/>
        </w:rPr>
        <w:t>㎡</w:t>
      </w:r>
    </w:p>
    <w:sectPr w:rsidR="00EC4A2A" w:rsidRPr="00391C77">
      <w:headerReference w:type="default" r:id="rId7"/>
      <w:footerReference w:type="default" r:id="rId8"/>
      <w:pgSz w:w="11906" w:h="16838"/>
      <w:pgMar w:top="1134" w:right="1134" w:bottom="1134" w:left="1134" w:header="284" w:footer="284"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8A22" w14:textId="77777777" w:rsidR="008C4DDE" w:rsidRDefault="008C4DDE">
      <w:r>
        <w:separator/>
      </w:r>
    </w:p>
  </w:endnote>
  <w:endnote w:type="continuationSeparator" w:id="0">
    <w:p w14:paraId="2EE2B806" w14:textId="77777777" w:rsidR="008C4DDE" w:rsidRDefault="008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822233"/>
      <w:docPartObj>
        <w:docPartGallery w:val="Page Numbers (Bottom of Page)"/>
        <w:docPartUnique/>
      </w:docPartObj>
    </w:sdtPr>
    <w:sdtEndPr/>
    <w:sdtContent>
      <w:p w14:paraId="61F3E790" w14:textId="77777777" w:rsidR="00B36EF1" w:rsidRDefault="006D4142">
        <w:pPr>
          <w:pStyle w:val="a5"/>
          <w:jc w:val="right"/>
        </w:pPr>
        <w:r>
          <w:rPr>
            <w:rFonts w:hint="eastAsia"/>
          </w:rPr>
          <w:fldChar w:fldCharType="begin"/>
        </w:r>
        <w:r>
          <w:rPr>
            <w:rFonts w:hint="eastAsia"/>
          </w:rPr>
          <w:instrText xml:space="preserve">PAGE  \* MERGEFORMAT </w:instrText>
        </w:r>
        <w:r>
          <w:rPr>
            <w:rFonts w:hint="eastAsia"/>
          </w:rPr>
          <w:fldChar w:fldCharType="separate"/>
        </w:r>
        <w:r w:rsidR="008D201C">
          <w:rPr>
            <w:noProof/>
          </w:rPr>
          <w:t>1</w:t>
        </w:r>
        <w:r>
          <w:rPr>
            <w:rFonts w:hint="eastAsia"/>
          </w:rPr>
          <w:fldChar w:fldCharType="end"/>
        </w:r>
      </w:p>
    </w:sdtContent>
  </w:sdt>
  <w:p w14:paraId="6507654A" w14:textId="77777777" w:rsidR="00B36EF1" w:rsidRDefault="00B36EF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906A" w14:textId="77777777" w:rsidR="008C4DDE" w:rsidRDefault="008C4DDE">
      <w:r>
        <w:separator/>
      </w:r>
    </w:p>
  </w:footnote>
  <w:footnote w:type="continuationSeparator" w:id="0">
    <w:p w14:paraId="703E65D4" w14:textId="77777777" w:rsidR="008C4DDE" w:rsidRDefault="008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B23" w14:textId="77777777" w:rsidR="00B36EF1" w:rsidRDefault="00B36EF1">
    <w:pPr>
      <w:pStyle w:val="a3"/>
      <w:jc w:val="righ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F1"/>
    <w:rsid w:val="00096301"/>
    <w:rsid w:val="000F348C"/>
    <w:rsid w:val="000F64DC"/>
    <w:rsid w:val="00152D4B"/>
    <w:rsid w:val="00187BED"/>
    <w:rsid w:val="00191EA4"/>
    <w:rsid w:val="001A1995"/>
    <w:rsid w:val="001A66E2"/>
    <w:rsid w:val="002314AB"/>
    <w:rsid w:val="002C0D50"/>
    <w:rsid w:val="002C3D0A"/>
    <w:rsid w:val="002E0B37"/>
    <w:rsid w:val="003068CA"/>
    <w:rsid w:val="0033765F"/>
    <w:rsid w:val="003754FB"/>
    <w:rsid w:val="00391C77"/>
    <w:rsid w:val="003D16C5"/>
    <w:rsid w:val="003E2045"/>
    <w:rsid w:val="004301E6"/>
    <w:rsid w:val="004736ED"/>
    <w:rsid w:val="005260C6"/>
    <w:rsid w:val="00567033"/>
    <w:rsid w:val="005B400E"/>
    <w:rsid w:val="005B5A1B"/>
    <w:rsid w:val="005D7733"/>
    <w:rsid w:val="005F4C42"/>
    <w:rsid w:val="00692C20"/>
    <w:rsid w:val="006D0543"/>
    <w:rsid w:val="006D4142"/>
    <w:rsid w:val="006F684D"/>
    <w:rsid w:val="0073267D"/>
    <w:rsid w:val="00763967"/>
    <w:rsid w:val="00782397"/>
    <w:rsid w:val="007A08B9"/>
    <w:rsid w:val="007F0B5B"/>
    <w:rsid w:val="00804043"/>
    <w:rsid w:val="00810A36"/>
    <w:rsid w:val="008341E1"/>
    <w:rsid w:val="008357F3"/>
    <w:rsid w:val="008579C6"/>
    <w:rsid w:val="00863CC5"/>
    <w:rsid w:val="008B5592"/>
    <w:rsid w:val="008C4DDE"/>
    <w:rsid w:val="008D201C"/>
    <w:rsid w:val="009152CE"/>
    <w:rsid w:val="0091718A"/>
    <w:rsid w:val="00962AAF"/>
    <w:rsid w:val="00A2283B"/>
    <w:rsid w:val="00AB0327"/>
    <w:rsid w:val="00AC3AEA"/>
    <w:rsid w:val="00AD4A3D"/>
    <w:rsid w:val="00AF3B02"/>
    <w:rsid w:val="00B24513"/>
    <w:rsid w:val="00B36EF1"/>
    <w:rsid w:val="00B37CD6"/>
    <w:rsid w:val="00B5387F"/>
    <w:rsid w:val="00B565A8"/>
    <w:rsid w:val="00B71CF8"/>
    <w:rsid w:val="00B9539E"/>
    <w:rsid w:val="00BA4F79"/>
    <w:rsid w:val="00BD51C2"/>
    <w:rsid w:val="00BE0F41"/>
    <w:rsid w:val="00BE6135"/>
    <w:rsid w:val="00C87B7E"/>
    <w:rsid w:val="00CB4F2F"/>
    <w:rsid w:val="00CF48D1"/>
    <w:rsid w:val="00D220A7"/>
    <w:rsid w:val="00DC1E9D"/>
    <w:rsid w:val="00DC3898"/>
    <w:rsid w:val="00E74624"/>
    <w:rsid w:val="00E8046A"/>
    <w:rsid w:val="00EB2EB8"/>
    <w:rsid w:val="00EC4A2A"/>
    <w:rsid w:val="00FC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BF5E0A"/>
  <w15:docId w15:val="{B0F2D259-8DB1-42B1-8991-E0F7FB23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rPr>
      <w:rFonts w:asciiTheme="minorEastAsia" w:hAnsiTheme="minorEastAsia"/>
      <w:color w:val="000000"/>
      <w:kern w:val="0"/>
      <w:sz w:val="24"/>
    </w:rPr>
  </w:style>
  <w:style w:type="character" w:customStyle="1" w:styleId="aa">
    <w:name w:val="記 (文字)"/>
    <w:basedOn w:val="a0"/>
    <w:link w:val="a9"/>
    <w:rPr>
      <w:rFonts w:asciiTheme="minorEastAsia" w:hAnsiTheme="minorEastAsia"/>
      <w:color w:val="000000"/>
      <w:kern w:val="0"/>
      <w:sz w:val="24"/>
    </w:rPr>
  </w:style>
  <w:style w:type="paragraph" w:styleId="ab">
    <w:name w:val="Closing"/>
    <w:basedOn w:val="a"/>
    <w:link w:val="ac"/>
    <w:pPr>
      <w:jc w:val="right"/>
    </w:pPr>
    <w:rPr>
      <w:rFonts w:asciiTheme="minorEastAsia" w:hAnsiTheme="minorEastAsia"/>
      <w:color w:val="000000"/>
      <w:kern w:val="0"/>
      <w:sz w:val="24"/>
    </w:rPr>
  </w:style>
  <w:style w:type="character" w:customStyle="1" w:styleId="ac">
    <w:name w:val="結語 (文字)"/>
    <w:basedOn w:val="a0"/>
    <w:link w:val="ab"/>
    <w:rPr>
      <w:rFonts w:asciiTheme="minorEastAsia" w:hAnsiTheme="minorEastAsia"/>
      <w:color w:val="000000"/>
      <w:kern w:val="0"/>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rPr>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1A1995"/>
    <w:pPr>
      <w:widowControl w:val="0"/>
      <w:wordWrap w:val="0"/>
      <w:autoSpaceDE w:val="0"/>
      <w:autoSpaceDN w:val="0"/>
      <w:adjustRightInd w:val="0"/>
      <w:spacing w:line="415" w:lineRule="exact"/>
      <w:jc w:val="both"/>
    </w:pPr>
    <w:rPr>
      <w:rFonts w:ascii="Century" w:eastAsia="ＭＳ 明朝" w:hAnsi="Century" w:cs="ＭＳ 明朝"/>
      <w:spacing w:val="3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ABD4-55FB-407E-AC1A-56CD2EF1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1220</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user07</cp:lastModifiedBy>
  <cp:revision>6</cp:revision>
  <cp:lastPrinted>2022-12-28T00:27:00Z</cp:lastPrinted>
  <dcterms:created xsi:type="dcterms:W3CDTF">2022-12-13T03:01:00Z</dcterms:created>
  <dcterms:modified xsi:type="dcterms:W3CDTF">2023-04-04T06:35:00Z</dcterms:modified>
</cp:coreProperties>
</file>